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A177" w14:textId="6676E20B" w:rsidR="007761B4" w:rsidRPr="00EA660D" w:rsidRDefault="00C64F1C" w:rsidP="007761B4">
      <w:pPr>
        <w:pStyle w:val="En-tte"/>
        <w:tabs>
          <w:tab w:val="clear" w:pos="4536"/>
          <w:tab w:val="clear" w:pos="9072"/>
        </w:tabs>
        <w:rPr>
          <w:sz w:val="22"/>
          <w:szCs w:val="22"/>
        </w:rPr>
      </w:pPr>
      <w:r w:rsidRPr="00250E27">
        <w:rPr>
          <w:noProof/>
        </w:rPr>
        <w:drawing>
          <wp:inline distT="0" distB="0" distL="0" distR="0" wp14:anchorId="2BE920F5" wp14:editId="29A231D2">
            <wp:extent cx="2333625" cy="981075"/>
            <wp:effectExtent l="0" t="0" r="0" b="0"/>
            <wp:docPr id="1" name="Image 1" descr="logof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ff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981075"/>
                    </a:xfrm>
                    <a:prstGeom prst="rect">
                      <a:avLst/>
                    </a:prstGeom>
                    <a:noFill/>
                    <a:ln>
                      <a:noFill/>
                    </a:ln>
                  </pic:spPr>
                </pic:pic>
              </a:graphicData>
            </a:graphic>
          </wp:inline>
        </w:drawing>
      </w:r>
      <w:r w:rsidR="00AA3682">
        <w:rPr>
          <w:sz w:val="22"/>
          <w:szCs w:val="22"/>
        </w:rPr>
        <w:t xml:space="preserve"> </w:t>
      </w:r>
    </w:p>
    <w:p w14:paraId="6A5214B1" w14:textId="7CD1A030" w:rsidR="007761B4" w:rsidRPr="007761B4" w:rsidRDefault="70E49EE3" w:rsidP="70E49EE3">
      <w:pPr>
        <w:jc w:val="right"/>
        <w:rPr>
          <w:rFonts w:ascii="Arial" w:hAnsi="Arial" w:cs="Arial"/>
          <w:sz w:val="18"/>
          <w:szCs w:val="18"/>
        </w:rPr>
      </w:pPr>
      <w:r w:rsidRPr="70E49EE3">
        <w:rPr>
          <w:rFonts w:ascii="Arial" w:hAnsi="Arial" w:cs="Arial"/>
          <w:sz w:val="18"/>
          <w:szCs w:val="18"/>
        </w:rPr>
        <w:t xml:space="preserve">Paris, le </w:t>
      </w:r>
      <w:r w:rsidR="004A1530">
        <w:rPr>
          <w:rFonts w:ascii="Arial" w:hAnsi="Arial" w:cs="Arial"/>
          <w:sz w:val="18"/>
          <w:szCs w:val="18"/>
        </w:rPr>
        <w:t>1</w:t>
      </w:r>
      <w:r w:rsidR="008C1750">
        <w:rPr>
          <w:rFonts w:ascii="Arial" w:hAnsi="Arial" w:cs="Arial"/>
          <w:sz w:val="18"/>
          <w:szCs w:val="18"/>
        </w:rPr>
        <w:t>2</w:t>
      </w:r>
      <w:r w:rsidRPr="70E49EE3">
        <w:rPr>
          <w:rFonts w:ascii="Arial" w:hAnsi="Arial" w:cs="Arial"/>
          <w:sz w:val="18"/>
          <w:szCs w:val="18"/>
        </w:rPr>
        <w:t xml:space="preserve"> </w:t>
      </w:r>
      <w:r w:rsidR="008C1750">
        <w:rPr>
          <w:rFonts w:ascii="Arial" w:hAnsi="Arial" w:cs="Arial"/>
          <w:sz w:val="18"/>
          <w:szCs w:val="18"/>
        </w:rPr>
        <w:t>mars</w:t>
      </w:r>
      <w:r w:rsidR="00CA1F66">
        <w:rPr>
          <w:rFonts w:ascii="Arial" w:hAnsi="Arial" w:cs="Arial"/>
          <w:sz w:val="18"/>
          <w:szCs w:val="18"/>
        </w:rPr>
        <w:t xml:space="preserve"> </w:t>
      </w:r>
      <w:r w:rsidRPr="70E49EE3">
        <w:rPr>
          <w:rFonts w:ascii="Arial" w:hAnsi="Arial" w:cs="Arial"/>
          <w:sz w:val="18"/>
          <w:szCs w:val="18"/>
        </w:rPr>
        <w:t>202</w:t>
      </w:r>
      <w:r w:rsidR="00475EDC">
        <w:rPr>
          <w:rFonts w:ascii="Arial" w:hAnsi="Arial" w:cs="Arial"/>
          <w:sz w:val="18"/>
          <w:szCs w:val="18"/>
        </w:rPr>
        <w:t>4</w:t>
      </w:r>
    </w:p>
    <w:p w14:paraId="313952A0" w14:textId="77777777" w:rsidR="009C6698" w:rsidRDefault="009C6698" w:rsidP="007761B4">
      <w:pPr>
        <w:tabs>
          <w:tab w:val="center" w:pos="4678"/>
          <w:tab w:val="left" w:pos="6780"/>
        </w:tabs>
        <w:ind w:right="-284"/>
        <w:jc w:val="center"/>
        <w:rPr>
          <w:rFonts w:ascii="Arial" w:hAnsi="Arial" w:cs="Arial"/>
          <w:b/>
          <w:bCs/>
          <w:sz w:val="28"/>
          <w:szCs w:val="28"/>
        </w:rPr>
      </w:pPr>
    </w:p>
    <w:p w14:paraId="420A68B0" w14:textId="77777777" w:rsidR="007761B4" w:rsidRDefault="70E49EE3" w:rsidP="005A5008">
      <w:pPr>
        <w:tabs>
          <w:tab w:val="center" w:pos="4678"/>
          <w:tab w:val="left" w:pos="6780"/>
        </w:tabs>
        <w:ind w:right="-284"/>
        <w:jc w:val="center"/>
        <w:rPr>
          <w:rFonts w:ascii="Arial" w:hAnsi="Arial" w:cs="Arial"/>
          <w:b/>
          <w:bCs/>
        </w:rPr>
      </w:pPr>
      <w:r w:rsidRPr="70E49EE3">
        <w:rPr>
          <w:rFonts w:ascii="Arial" w:hAnsi="Arial" w:cs="Arial"/>
          <w:b/>
          <w:bCs/>
        </w:rPr>
        <w:t>CONFÉRENCE DE PRESSE DE LA FFB</w:t>
      </w:r>
    </w:p>
    <w:p w14:paraId="245F0C45" w14:textId="672F5B76" w:rsidR="00B25566" w:rsidRDefault="00B25566" w:rsidP="005A5008">
      <w:pPr>
        <w:tabs>
          <w:tab w:val="center" w:pos="4678"/>
          <w:tab w:val="left" w:pos="6780"/>
        </w:tabs>
        <w:ind w:right="-284"/>
        <w:jc w:val="center"/>
        <w:rPr>
          <w:rFonts w:ascii="Arial" w:hAnsi="Arial" w:cs="Arial"/>
          <w:b/>
          <w:bCs/>
          <w:szCs w:val="28"/>
        </w:rPr>
      </w:pPr>
    </w:p>
    <w:p w14:paraId="610A15AD" w14:textId="654E8AA9" w:rsidR="00355860" w:rsidRPr="00355860" w:rsidRDefault="006D3065" w:rsidP="00355860">
      <w:pPr>
        <w:spacing w:after="120" w:line="312" w:lineRule="auto"/>
        <w:jc w:val="center"/>
        <w:rPr>
          <w:rFonts w:ascii="Arial Gras" w:hAnsi="Arial Gras" w:cs="Arial"/>
          <w:b/>
          <w:bCs/>
          <w:smallCaps/>
          <w:sz w:val="32"/>
          <w:szCs w:val="32"/>
        </w:rPr>
      </w:pPr>
      <w:r>
        <w:rPr>
          <w:rFonts w:ascii="Arial Gras" w:hAnsi="Arial Gras" w:cs="Arial"/>
          <w:b/>
          <w:bCs/>
          <w:smallCaps/>
          <w:sz w:val="32"/>
          <w:szCs w:val="32"/>
        </w:rPr>
        <w:t>300</w:t>
      </w:r>
      <w:r w:rsidR="00355860" w:rsidRPr="00355860">
        <w:rPr>
          <w:rFonts w:ascii="Arial Gras" w:hAnsi="Arial Gras" w:cs="Arial"/>
          <w:b/>
          <w:bCs/>
          <w:smallCaps/>
          <w:sz w:val="32"/>
          <w:szCs w:val="32"/>
        </w:rPr>
        <w:t>.</w:t>
      </w:r>
      <w:r>
        <w:rPr>
          <w:rFonts w:ascii="Arial Gras" w:hAnsi="Arial Gras" w:cs="Arial"/>
          <w:b/>
          <w:bCs/>
          <w:smallCaps/>
          <w:sz w:val="32"/>
          <w:szCs w:val="32"/>
        </w:rPr>
        <w:t xml:space="preserve">000 emplois en </w:t>
      </w:r>
      <w:proofErr w:type="spellStart"/>
      <w:r>
        <w:rPr>
          <w:rFonts w:ascii="Arial Gras" w:hAnsi="Arial Gras" w:cs="Arial"/>
          <w:b/>
          <w:bCs/>
          <w:smallCaps/>
          <w:sz w:val="32"/>
          <w:szCs w:val="32"/>
        </w:rPr>
        <w:t>p</w:t>
      </w:r>
      <w:r w:rsidRPr="006D3065">
        <w:rPr>
          <w:rFonts w:ascii="Arial Gras" w:hAnsi="Arial Gras" w:cs="Arial"/>
          <w:b/>
          <w:bCs/>
          <w:smallCaps/>
          <w:sz w:val="28"/>
        </w:rPr>
        <w:t>É</w:t>
      </w:r>
      <w:r>
        <w:rPr>
          <w:rFonts w:ascii="Arial Gras" w:hAnsi="Arial Gras" w:cs="Arial"/>
          <w:b/>
          <w:bCs/>
          <w:smallCaps/>
          <w:sz w:val="32"/>
          <w:szCs w:val="32"/>
        </w:rPr>
        <w:t>ril</w:t>
      </w:r>
      <w:proofErr w:type="spellEnd"/>
      <w:r>
        <w:rPr>
          <w:rFonts w:ascii="Arial Gras" w:hAnsi="Arial Gras" w:cs="Arial"/>
          <w:b/>
          <w:bCs/>
          <w:smallCaps/>
          <w:sz w:val="32"/>
          <w:szCs w:val="32"/>
        </w:rPr>
        <w:t> : la faillite d’une politique</w:t>
      </w:r>
    </w:p>
    <w:p w14:paraId="1C71AD0A" w14:textId="227449AC" w:rsidR="000A6868" w:rsidRDefault="000A6868" w:rsidP="00875631">
      <w:pPr>
        <w:spacing w:after="120" w:line="312" w:lineRule="auto"/>
        <w:jc w:val="both"/>
        <w:rPr>
          <w:rFonts w:ascii="Arial" w:hAnsi="Arial" w:cs="Arial"/>
          <w:sz w:val="22"/>
          <w:szCs w:val="22"/>
        </w:rPr>
      </w:pPr>
    </w:p>
    <w:p w14:paraId="641A74B9" w14:textId="0ABA8863" w:rsidR="000A4C06" w:rsidRDefault="008C1750" w:rsidP="000A6868">
      <w:pPr>
        <w:spacing w:after="120" w:line="312" w:lineRule="auto"/>
        <w:jc w:val="both"/>
        <w:rPr>
          <w:rFonts w:ascii="Arial" w:hAnsi="Arial" w:cs="Arial"/>
          <w:sz w:val="22"/>
          <w:szCs w:val="22"/>
        </w:rPr>
      </w:pPr>
      <w:r>
        <w:rPr>
          <w:rFonts w:ascii="Arial" w:hAnsi="Arial" w:cs="Arial"/>
          <w:sz w:val="22"/>
          <w:szCs w:val="22"/>
        </w:rPr>
        <w:t xml:space="preserve">Dans un contexte économique qui reste peu favorable, </w:t>
      </w:r>
      <w:r w:rsidR="006255EC">
        <w:rPr>
          <w:rFonts w:ascii="Arial" w:hAnsi="Arial" w:cs="Arial"/>
          <w:sz w:val="22"/>
          <w:szCs w:val="22"/>
        </w:rPr>
        <w:t xml:space="preserve">malgré un tassement du rythme de l’inflation et une très légère détente sur le marché du crédit, </w:t>
      </w:r>
      <w:r>
        <w:rPr>
          <w:rFonts w:ascii="Arial" w:hAnsi="Arial" w:cs="Arial"/>
          <w:sz w:val="22"/>
          <w:szCs w:val="22"/>
        </w:rPr>
        <w:t>l’</w:t>
      </w:r>
      <w:r w:rsidR="0003528D">
        <w:rPr>
          <w:rFonts w:ascii="Arial" w:hAnsi="Arial" w:cs="Arial"/>
          <w:sz w:val="22"/>
          <w:szCs w:val="22"/>
        </w:rPr>
        <w:t xml:space="preserve">entrée en récession </w:t>
      </w:r>
      <w:r>
        <w:rPr>
          <w:rFonts w:ascii="Arial" w:hAnsi="Arial" w:cs="Arial"/>
          <w:sz w:val="22"/>
          <w:szCs w:val="22"/>
        </w:rPr>
        <w:t>du secteur</w:t>
      </w:r>
      <w:r w:rsidR="006255EC">
        <w:rPr>
          <w:rFonts w:ascii="Arial" w:hAnsi="Arial" w:cs="Arial"/>
          <w:sz w:val="22"/>
          <w:szCs w:val="22"/>
        </w:rPr>
        <w:t xml:space="preserve"> se confirme</w:t>
      </w:r>
      <w:r>
        <w:rPr>
          <w:rFonts w:ascii="Arial" w:hAnsi="Arial" w:cs="Arial"/>
          <w:sz w:val="22"/>
          <w:szCs w:val="22"/>
        </w:rPr>
        <w:t xml:space="preserve">, même s’il faut nuancer ce </w:t>
      </w:r>
      <w:r w:rsidR="006255EC">
        <w:rPr>
          <w:rFonts w:ascii="Arial" w:hAnsi="Arial" w:cs="Arial"/>
          <w:sz w:val="22"/>
          <w:szCs w:val="22"/>
        </w:rPr>
        <w:t>constat</w:t>
      </w:r>
      <w:r>
        <w:rPr>
          <w:rFonts w:ascii="Arial" w:hAnsi="Arial" w:cs="Arial"/>
          <w:sz w:val="22"/>
          <w:szCs w:val="22"/>
        </w:rPr>
        <w:t xml:space="preserve"> selon les métiers et les territoires</w:t>
      </w:r>
      <w:r w:rsidR="0003528D">
        <w:rPr>
          <w:rFonts w:ascii="Arial" w:hAnsi="Arial" w:cs="Arial"/>
          <w:sz w:val="22"/>
          <w:szCs w:val="22"/>
        </w:rPr>
        <w:t>.</w:t>
      </w:r>
    </w:p>
    <w:p w14:paraId="082F9785" w14:textId="77777777" w:rsidR="00957F39" w:rsidRPr="00CA1F66" w:rsidRDefault="00957F39" w:rsidP="00875631">
      <w:pPr>
        <w:jc w:val="both"/>
        <w:rPr>
          <w:rFonts w:ascii="Arial" w:hAnsi="Arial" w:cs="Arial"/>
          <w:sz w:val="22"/>
          <w:szCs w:val="22"/>
        </w:rPr>
      </w:pPr>
    </w:p>
    <w:p w14:paraId="2ACA7DB2" w14:textId="7F93B278" w:rsidR="004F7657" w:rsidRPr="00CA1F66" w:rsidRDefault="008C1750" w:rsidP="005A5008">
      <w:pPr>
        <w:spacing w:after="120" w:line="312" w:lineRule="auto"/>
        <w:jc w:val="both"/>
        <w:rPr>
          <w:rFonts w:ascii="Arial" w:hAnsi="Arial" w:cs="Arial"/>
          <w:b/>
          <w:bCs/>
          <w:sz w:val="32"/>
          <w:szCs w:val="32"/>
          <w:u w:val="single"/>
        </w:rPr>
      </w:pPr>
      <w:r>
        <w:rPr>
          <w:rFonts w:ascii="Arial" w:hAnsi="Arial" w:cs="Arial"/>
          <w:b/>
          <w:bCs/>
          <w:sz w:val="32"/>
          <w:szCs w:val="32"/>
          <w:u w:val="single"/>
        </w:rPr>
        <w:t>L’effondrement du neuf se poursuit</w:t>
      </w:r>
    </w:p>
    <w:p w14:paraId="141A9440" w14:textId="7BA64084" w:rsidR="008C1750" w:rsidRDefault="008C1750" w:rsidP="005C6E73">
      <w:pPr>
        <w:spacing w:after="120" w:line="312" w:lineRule="auto"/>
        <w:jc w:val="both"/>
        <w:rPr>
          <w:rFonts w:ascii="Arial" w:hAnsi="Arial" w:cs="Arial"/>
          <w:sz w:val="22"/>
          <w:szCs w:val="22"/>
        </w:rPr>
      </w:pPr>
      <w:r>
        <w:rPr>
          <w:rFonts w:ascii="Arial" w:hAnsi="Arial" w:cs="Arial"/>
          <w:sz w:val="22"/>
          <w:szCs w:val="22"/>
        </w:rPr>
        <w:t xml:space="preserve">Mois après mois, </w:t>
      </w:r>
      <w:r w:rsidR="00781333">
        <w:rPr>
          <w:rFonts w:ascii="Arial" w:hAnsi="Arial" w:cs="Arial"/>
          <w:sz w:val="22"/>
          <w:szCs w:val="22"/>
        </w:rPr>
        <w:t>le</w:t>
      </w:r>
      <w:r>
        <w:rPr>
          <w:rFonts w:ascii="Arial" w:hAnsi="Arial" w:cs="Arial"/>
          <w:sz w:val="22"/>
          <w:szCs w:val="22"/>
        </w:rPr>
        <w:t xml:space="preserve"> plongeon </w:t>
      </w:r>
      <w:r w:rsidR="00781333">
        <w:rPr>
          <w:rFonts w:ascii="Arial" w:hAnsi="Arial" w:cs="Arial"/>
          <w:sz w:val="22"/>
          <w:szCs w:val="22"/>
        </w:rPr>
        <w:t>dans</w:t>
      </w:r>
      <w:r>
        <w:rPr>
          <w:rFonts w:ascii="Arial" w:hAnsi="Arial" w:cs="Arial"/>
          <w:sz w:val="22"/>
          <w:szCs w:val="22"/>
        </w:rPr>
        <w:t xml:space="preserve"> l’abîme </w:t>
      </w:r>
      <w:r w:rsidR="00781333">
        <w:rPr>
          <w:rFonts w:ascii="Arial" w:hAnsi="Arial" w:cs="Arial"/>
          <w:sz w:val="22"/>
          <w:szCs w:val="22"/>
        </w:rPr>
        <w:t xml:space="preserve">du logement neuf </w:t>
      </w:r>
      <w:r>
        <w:rPr>
          <w:rFonts w:ascii="Arial" w:hAnsi="Arial" w:cs="Arial"/>
          <w:sz w:val="22"/>
          <w:szCs w:val="22"/>
        </w:rPr>
        <w:t>s’accélère. En tenant compte de</w:t>
      </w:r>
      <w:r w:rsidR="00781333">
        <w:rPr>
          <w:rFonts w:ascii="Arial" w:hAnsi="Arial" w:cs="Arial"/>
          <w:sz w:val="22"/>
          <w:szCs w:val="22"/>
        </w:rPr>
        <w:t xml:space="preserve"> la</w:t>
      </w:r>
      <w:r>
        <w:rPr>
          <w:rFonts w:ascii="Arial" w:hAnsi="Arial" w:cs="Arial"/>
          <w:sz w:val="22"/>
          <w:szCs w:val="22"/>
        </w:rPr>
        <w:t xml:space="preserve"> révision récente des données officielles, les mises en chantier recul</w:t>
      </w:r>
      <w:r w:rsidR="00781333">
        <w:rPr>
          <w:rFonts w:ascii="Arial" w:hAnsi="Arial" w:cs="Arial"/>
          <w:sz w:val="22"/>
          <w:szCs w:val="22"/>
        </w:rPr>
        <w:t>ent</w:t>
      </w:r>
      <w:r>
        <w:rPr>
          <w:rFonts w:ascii="Arial" w:hAnsi="Arial" w:cs="Arial"/>
          <w:sz w:val="22"/>
          <w:szCs w:val="22"/>
        </w:rPr>
        <w:t xml:space="preserve"> de </w:t>
      </w:r>
      <w:r w:rsidR="00781333">
        <w:rPr>
          <w:rFonts w:ascii="Arial" w:hAnsi="Arial" w:cs="Arial"/>
          <w:sz w:val="22"/>
          <w:szCs w:val="22"/>
        </w:rPr>
        <w:t>5</w:t>
      </w:r>
      <w:r>
        <w:rPr>
          <w:rFonts w:ascii="Arial" w:hAnsi="Arial" w:cs="Arial"/>
          <w:sz w:val="22"/>
          <w:szCs w:val="22"/>
        </w:rPr>
        <w:t xml:space="preserve"> % en 2022, puis </w:t>
      </w:r>
      <w:r w:rsidR="006255EC">
        <w:rPr>
          <w:rFonts w:ascii="Arial" w:hAnsi="Arial" w:cs="Arial"/>
          <w:sz w:val="22"/>
          <w:szCs w:val="22"/>
        </w:rPr>
        <w:t xml:space="preserve">de </w:t>
      </w:r>
      <w:r>
        <w:rPr>
          <w:rFonts w:ascii="Arial" w:hAnsi="Arial" w:cs="Arial"/>
          <w:sz w:val="22"/>
          <w:szCs w:val="22"/>
        </w:rPr>
        <w:t>2</w:t>
      </w:r>
      <w:r w:rsidR="00781333">
        <w:rPr>
          <w:rFonts w:ascii="Arial" w:hAnsi="Arial" w:cs="Arial"/>
          <w:sz w:val="22"/>
          <w:szCs w:val="22"/>
        </w:rPr>
        <w:t>4</w:t>
      </w:r>
      <w:r>
        <w:rPr>
          <w:rFonts w:ascii="Arial" w:hAnsi="Arial" w:cs="Arial"/>
          <w:sz w:val="22"/>
          <w:szCs w:val="22"/>
        </w:rPr>
        <w:t xml:space="preserve"> % en 2023 et encore </w:t>
      </w:r>
      <w:r w:rsidR="006255EC">
        <w:rPr>
          <w:rFonts w:ascii="Arial" w:hAnsi="Arial" w:cs="Arial"/>
          <w:sz w:val="22"/>
          <w:szCs w:val="22"/>
        </w:rPr>
        <w:t xml:space="preserve">de </w:t>
      </w:r>
      <w:r>
        <w:rPr>
          <w:rFonts w:ascii="Arial" w:hAnsi="Arial" w:cs="Arial"/>
          <w:sz w:val="22"/>
          <w:szCs w:val="22"/>
        </w:rPr>
        <w:t>2</w:t>
      </w:r>
      <w:r w:rsidR="00781333">
        <w:rPr>
          <w:rFonts w:ascii="Arial" w:hAnsi="Arial" w:cs="Arial"/>
          <w:sz w:val="22"/>
          <w:szCs w:val="22"/>
        </w:rPr>
        <w:t>3</w:t>
      </w:r>
      <w:r>
        <w:rPr>
          <w:rFonts w:ascii="Arial" w:hAnsi="Arial" w:cs="Arial"/>
          <w:sz w:val="22"/>
          <w:szCs w:val="22"/>
        </w:rPr>
        <w:t xml:space="preserve"> % en glissement annuel sur trois mois à fin janvier 2024. </w:t>
      </w:r>
      <w:r w:rsidR="00B11CB6">
        <w:rPr>
          <w:rFonts w:ascii="Arial" w:hAnsi="Arial" w:cs="Arial"/>
          <w:sz w:val="22"/>
          <w:szCs w:val="22"/>
        </w:rPr>
        <w:t>Or</w:t>
      </w:r>
      <w:r w:rsidR="00781333">
        <w:rPr>
          <w:rFonts w:ascii="Arial" w:hAnsi="Arial" w:cs="Arial"/>
          <w:sz w:val="22"/>
          <w:szCs w:val="22"/>
        </w:rPr>
        <w:t xml:space="preserve">, l’évolution des ventes de logements ne permet aucun espoir d’amélioration à court ou moyen terme : elles abandonnent 24 % en 2023 côté </w:t>
      </w:r>
      <w:r w:rsidR="00781333" w:rsidRPr="00781333">
        <w:rPr>
          <w:rFonts w:ascii="Arial" w:hAnsi="Arial" w:cs="Arial"/>
          <w:sz w:val="22"/>
          <w:szCs w:val="22"/>
        </w:rPr>
        <w:t>promot</w:t>
      </w:r>
      <w:r w:rsidR="006255EC">
        <w:rPr>
          <w:rFonts w:ascii="Arial" w:hAnsi="Arial" w:cs="Arial"/>
          <w:sz w:val="22"/>
          <w:szCs w:val="22"/>
        </w:rPr>
        <w:t>ion immobilière</w:t>
      </w:r>
      <w:r w:rsidR="00781333">
        <w:rPr>
          <w:rFonts w:ascii="Arial" w:hAnsi="Arial" w:cs="Arial"/>
          <w:sz w:val="22"/>
          <w:szCs w:val="22"/>
        </w:rPr>
        <w:t xml:space="preserve"> -et même 38 % hors ventes en bloc-</w:t>
      </w:r>
      <w:r w:rsidR="006255EC">
        <w:rPr>
          <w:rFonts w:ascii="Arial" w:hAnsi="Arial" w:cs="Arial"/>
          <w:sz w:val="22"/>
          <w:szCs w:val="22"/>
        </w:rPr>
        <w:t> ;</w:t>
      </w:r>
      <w:r w:rsidR="00781333">
        <w:rPr>
          <w:rFonts w:ascii="Arial" w:hAnsi="Arial" w:cs="Arial"/>
          <w:sz w:val="22"/>
          <w:szCs w:val="22"/>
        </w:rPr>
        <w:t xml:space="preserve"> </w:t>
      </w:r>
      <w:r w:rsidR="006255EC">
        <w:rPr>
          <w:rFonts w:ascii="Arial" w:hAnsi="Arial" w:cs="Arial"/>
          <w:sz w:val="22"/>
          <w:szCs w:val="22"/>
        </w:rPr>
        <w:t xml:space="preserve">elles s’effondrent de </w:t>
      </w:r>
      <w:r w:rsidR="00B11CB6">
        <w:rPr>
          <w:rFonts w:ascii="Arial" w:hAnsi="Arial" w:cs="Arial"/>
          <w:sz w:val="22"/>
          <w:szCs w:val="22"/>
        </w:rPr>
        <w:t xml:space="preserve">41 % en glissement annuel sur douze mois à fin janvier 2024 </w:t>
      </w:r>
      <w:r w:rsidR="006255EC">
        <w:rPr>
          <w:rFonts w:ascii="Arial" w:hAnsi="Arial" w:cs="Arial"/>
          <w:sz w:val="22"/>
          <w:szCs w:val="22"/>
        </w:rPr>
        <w:t xml:space="preserve">côté </w:t>
      </w:r>
      <w:r w:rsidR="00B11CB6">
        <w:rPr>
          <w:rFonts w:ascii="Arial" w:hAnsi="Arial" w:cs="Arial"/>
          <w:sz w:val="22"/>
          <w:szCs w:val="22"/>
        </w:rPr>
        <w:t>construction de maisons individuelles. La FFB confirme donc sa prévision d’un véritable crash</w:t>
      </w:r>
      <w:r w:rsidR="006255EC">
        <w:rPr>
          <w:rFonts w:ascii="Arial" w:hAnsi="Arial" w:cs="Arial"/>
          <w:sz w:val="22"/>
          <w:szCs w:val="22"/>
        </w:rPr>
        <w:t xml:space="preserve"> en 2024</w:t>
      </w:r>
      <w:r w:rsidR="00B11CB6">
        <w:rPr>
          <w:rFonts w:ascii="Arial" w:hAnsi="Arial" w:cs="Arial"/>
          <w:sz w:val="22"/>
          <w:szCs w:val="22"/>
        </w:rPr>
        <w:t xml:space="preserve">, à environ 250 000 logements commencés, soit un ratio de 8 mises en chantier pour 1 000 ménages en </w:t>
      </w:r>
      <w:r w:rsidR="006255EC">
        <w:rPr>
          <w:rFonts w:ascii="Arial" w:hAnsi="Arial" w:cs="Arial"/>
          <w:sz w:val="22"/>
          <w:szCs w:val="22"/>
        </w:rPr>
        <w:t xml:space="preserve">France… </w:t>
      </w:r>
      <w:r w:rsidR="00B11CB6">
        <w:rPr>
          <w:rFonts w:ascii="Arial" w:hAnsi="Arial" w:cs="Arial"/>
          <w:sz w:val="22"/>
          <w:szCs w:val="22"/>
        </w:rPr>
        <w:t xml:space="preserve"> </w:t>
      </w:r>
      <w:r w:rsidR="006255EC">
        <w:rPr>
          <w:rFonts w:ascii="Arial" w:hAnsi="Arial" w:cs="Arial"/>
          <w:sz w:val="22"/>
          <w:szCs w:val="22"/>
        </w:rPr>
        <w:t>comme au</w:t>
      </w:r>
      <w:r w:rsidR="00B11CB6">
        <w:rPr>
          <w:rFonts w:ascii="Arial" w:hAnsi="Arial" w:cs="Arial"/>
          <w:sz w:val="22"/>
          <w:szCs w:val="22"/>
        </w:rPr>
        <w:t xml:space="preserve"> tout début des années 1950 !</w:t>
      </w:r>
    </w:p>
    <w:p w14:paraId="7B27D4FB" w14:textId="08416625" w:rsidR="006B15D7" w:rsidRDefault="00C33EA9" w:rsidP="006B15D7">
      <w:pPr>
        <w:spacing w:after="120" w:line="312" w:lineRule="auto"/>
        <w:jc w:val="both"/>
        <w:rPr>
          <w:rFonts w:ascii="Arial" w:hAnsi="Arial" w:cs="Arial"/>
          <w:sz w:val="22"/>
          <w:szCs w:val="22"/>
        </w:rPr>
      </w:pPr>
      <w:r>
        <w:rPr>
          <w:rFonts w:ascii="Arial" w:hAnsi="Arial" w:cs="Arial"/>
          <w:sz w:val="22"/>
          <w:szCs w:val="22"/>
        </w:rPr>
        <w:t xml:space="preserve">La situation </w:t>
      </w:r>
      <w:r w:rsidR="00B11CB6">
        <w:rPr>
          <w:rFonts w:ascii="Arial" w:hAnsi="Arial" w:cs="Arial"/>
          <w:sz w:val="22"/>
          <w:szCs w:val="22"/>
        </w:rPr>
        <w:t xml:space="preserve">du </w:t>
      </w:r>
      <w:r>
        <w:rPr>
          <w:rFonts w:ascii="Arial" w:hAnsi="Arial" w:cs="Arial"/>
          <w:sz w:val="22"/>
          <w:szCs w:val="22"/>
        </w:rPr>
        <w:t>non</w:t>
      </w:r>
      <w:r w:rsidR="00262438">
        <w:rPr>
          <w:rFonts w:ascii="Arial" w:hAnsi="Arial" w:cs="Arial"/>
          <w:sz w:val="22"/>
          <w:szCs w:val="22"/>
        </w:rPr>
        <w:t xml:space="preserve"> </w:t>
      </w:r>
      <w:r>
        <w:rPr>
          <w:rFonts w:ascii="Arial" w:hAnsi="Arial" w:cs="Arial"/>
          <w:sz w:val="22"/>
          <w:szCs w:val="22"/>
        </w:rPr>
        <w:t>résidentiel neuf</w:t>
      </w:r>
      <w:r w:rsidR="00B11CB6">
        <w:rPr>
          <w:rFonts w:ascii="Arial" w:hAnsi="Arial" w:cs="Arial"/>
          <w:sz w:val="22"/>
          <w:szCs w:val="22"/>
        </w:rPr>
        <w:t xml:space="preserve"> ressort à peine moins </w:t>
      </w:r>
      <w:r w:rsidR="006255EC">
        <w:rPr>
          <w:rFonts w:ascii="Arial" w:hAnsi="Arial" w:cs="Arial"/>
          <w:sz w:val="22"/>
          <w:szCs w:val="22"/>
        </w:rPr>
        <w:t>mauvaise</w:t>
      </w:r>
      <w:r w:rsidR="00B11CB6">
        <w:rPr>
          <w:rFonts w:ascii="Arial" w:hAnsi="Arial" w:cs="Arial"/>
          <w:sz w:val="22"/>
          <w:szCs w:val="22"/>
        </w:rPr>
        <w:t>. En glissement annuel sur douze mois à fin</w:t>
      </w:r>
      <w:r w:rsidR="00B11CB6" w:rsidRPr="00B11CB6">
        <w:rPr>
          <w:rFonts w:ascii="Arial" w:hAnsi="Arial" w:cs="Arial"/>
          <w:sz w:val="22"/>
          <w:szCs w:val="22"/>
        </w:rPr>
        <w:t xml:space="preserve"> janvier 2024, les surfaces commencées abandonnent 1</w:t>
      </w:r>
      <w:r w:rsidR="006B15D7">
        <w:rPr>
          <w:rFonts w:ascii="Arial" w:hAnsi="Arial" w:cs="Arial"/>
          <w:sz w:val="22"/>
          <w:szCs w:val="22"/>
        </w:rPr>
        <w:t>5</w:t>
      </w:r>
      <w:r w:rsidR="00B11CB6">
        <w:rPr>
          <w:rFonts w:ascii="Arial" w:hAnsi="Arial" w:cs="Arial"/>
          <w:sz w:val="22"/>
          <w:szCs w:val="22"/>
        </w:rPr>
        <w:t> </w:t>
      </w:r>
      <w:r w:rsidR="00B11CB6" w:rsidRPr="00B11CB6">
        <w:rPr>
          <w:rFonts w:ascii="Arial" w:hAnsi="Arial" w:cs="Arial"/>
          <w:sz w:val="22"/>
          <w:szCs w:val="22"/>
        </w:rPr>
        <w:t xml:space="preserve">%. </w:t>
      </w:r>
      <w:r w:rsidR="00B11CB6">
        <w:rPr>
          <w:rFonts w:ascii="Arial" w:hAnsi="Arial" w:cs="Arial"/>
          <w:sz w:val="22"/>
          <w:szCs w:val="22"/>
        </w:rPr>
        <w:t>Comme prévu, la chute s’accélère</w:t>
      </w:r>
      <w:r w:rsidR="006B15D7">
        <w:rPr>
          <w:rFonts w:ascii="Arial" w:hAnsi="Arial" w:cs="Arial"/>
          <w:sz w:val="22"/>
          <w:szCs w:val="22"/>
        </w:rPr>
        <w:t>, d’autant que les données des trois derniers mois indiquent un nouveau re</w:t>
      </w:r>
      <w:r w:rsidR="00023E90">
        <w:rPr>
          <w:rFonts w:ascii="Arial" w:hAnsi="Arial" w:cs="Arial"/>
          <w:sz w:val="22"/>
          <w:szCs w:val="22"/>
        </w:rPr>
        <w:t>cul</w:t>
      </w:r>
      <w:r w:rsidR="006B15D7">
        <w:rPr>
          <w:rFonts w:ascii="Arial" w:hAnsi="Arial" w:cs="Arial"/>
          <w:sz w:val="22"/>
          <w:szCs w:val="22"/>
        </w:rPr>
        <w:t xml:space="preserve"> </w:t>
      </w:r>
      <w:r w:rsidR="00023E90">
        <w:rPr>
          <w:rFonts w:ascii="Arial" w:hAnsi="Arial" w:cs="Arial"/>
          <w:sz w:val="22"/>
          <w:szCs w:val="22"/>
        </w:rPr>
        <w:t xml:space="preserve">sur un an </w:t>
      </w:r>
      <w:r w:rsidR="006B15D7">
        <w:rPr>
          <w:rFonts w:ascii="Arial" w:hAnsi="Arial" w:cs="Arial"/>
          <w:sz w:val="22"/>
          <w:szCs w:val="22"/>
        </w:rPr>
        <w:t xml:space="preserve">de 15 % des surfaces autorisées. De plus, tous les segments de marché participent maintenant au mouvement d’ensemble. </w:t>
      </w:r>
      <w:r w:rsidR="006255EC">
        <w:rPr>
          <w:rFonts w:ascii="Arial" w:hAnsi="Arial" w:cs="Arial"/>
          <w:sz w:val="22"/>
          <w:szCs w:val="22"/>
        </w:rPr>
        <w:t>L</w:t>
      </w:r>
      <w:r w:rsidR="006B15D7">
        <w:rPr>
          <w:rFonts w:ascii="Arial" w:hAnsi="Arial" w:cs="Arial"/>
          <w:sz w:val="22"/>
          <w:szCs w:val="22"/>
        </w:rPr>
        <w:t>’exception que constitu</w:t>
      </w:r>
      <w:r w:rsidR="00023E90">
        <w:rPr>
          <w:rFonts w:ascii="Arial" w:hAnsi="Arial" w:cs="Arial"/>
          <w:sz w:val="22"/>
          <w:szCs w:val="22"/>
        </w:rPr>
        <w:t>ait</w:t>
      </w:r>
      <w:r w:rsidR="006B15D7">
        <w:rPr>
          <w:rFonts w:ascii="Arial" w:hAnsi="Arial" w:cs="Arial"/>
          <w:sz w:val="22"/>
          <w:szCs w:val="22"/>
        </w:rPr>
        <w:t xml:space="preserve"> </w:t>
      </w:r>
      <w:r w:rsidR="00B11CB6" w:rsidRPr="00B11CB6">
        <w:rPr>
          <w:rFonts w:ascii="Arial" w:hAnsi="Arial" w:cs="Arial"/>
          <w:sz w:val="22"/>
          <w:szCs w:val="22"/>
        </w:rPr>
        <w:t>l</w:t>
      </w:r>
      <w:r w:rsidR="00FF731C">
        <w:rPr>
          <w:rFonts w:ascii="Arial" w:hAnsi="Arial" w:cs="Arial"/>
          <w:sz w:val="22"/>
          <w:szCs w:val="22"/>
        </w:rPr>
        <w:t>es</w:t>
      </w:r>
      <w:r w:rsidR="00FF731C" w:rsidRPr="00FF731C">
        <w:rPr>
          <w:rFonts w:ascii="Arial" w:hAnsi="Arial" w:cs="Arial"/>
          <w:sz w:val="22"/>
          <w:szCs w:val="22"/>
        </w:rPr>
        <w:t xml:space="preserve"> </w:t>
      </w:r>
      <w:r w:rsidR="00FF731C">
        <w:rPr>
          <w:rFonts w:ascii="Arial" w:hAnsi="Arial" w:cs="Arial"/>
          <w:sz w:val="22"/>
          <w:szCs w:val="22"/>
        </w:rPr>
        <w:t>locaux administratifs</w:t>
      </w:r>
      <w:r w:rsidR="00475EDC">
        <w:rPr>
          <w:rFonts w:ascii="Arial" w:hAnsi="Arial" w:cs="Arial"/>
          <w:sz w:val="22"/>
          <w:szCs w:val="22"/>
        </w:rPr>
        <w:t xml:space="preserve"> </w:t>
      </w:r>
      <w:r w:rsidR="00023E90">
        <w:rPr>
          <w:rFonts w:ascii="Arial" w:hAnsi="Arial" w:cs="Arial"/>
          <w:sz w:val="22"/>
          <w:szCs w:val="22"/>
        </w:rPr>
        <w:t xml:space="preserve">risque de ne pas avoir de suite </w:t>
      </w:r>
      <w:r w:rsidR="006B15D7">
        <w:rPr>
          <w:rFonts w:ascii="Arial" w:hAnsi="Arial" w:cs="Arial"/>
          <w:sz w:val="22"/>
          <w:szCs w:val="22"/>
        </w:rPr>
        <w:t>puisque les permis se replient de 7 % sur la même période</w:t>
      </w:r>
      <w:r w:rsidR="00023E90">
        <w:rPr>
          <w:rFonts w:ascii="Arial" w:hAnsi="Arial" w:cs="Arial"/>
          <w:sz w:val="22"/>
          <w:szCs w:val="22"/>
        </w:rPr>
        <w:t>. Le grand plongeon vers une année 2024 définissant un plus bas niveau historique à 22 millions de m² mis en chantier se trouve donc</w:t>
      </w:r>
      <w:r w:rsidR="00FF731C">
        <w:rPr>
          <w:rFonts w:ascii="Arial" w:hAnsi="Arial" w:cs="Arial"/>
          <w:sz w:val="22"/>
          <w:szCs w:val="22"/>
        </w:rPr>
        <w:t>, là encore,</w:t>
      </w:r>
      <w:r w:rsidR="00023E90">
        <w:rPr>
          <w:rFonts w:ascii="Arial" w:hAnsi="Arial" w:cs="Arial"/>
          <w:sz w:val="22"/>
          <w:szCs w:val="22"/>
        </w:rPr>
        <w:t xml:space="preserve"> confirmé.</w:t>
      </w:r>
    </w:p>
    <w:p w14:paraId="4BFAEB51" w14:textId="77777777" w:rsidR="00FF731C" w:rsidRPr="00CA1F66" w:rsidRDefault="00FF731C" w:rsidP="00FF731C">
      <w:pPr>
        <w:jc w:val="both"/>
        <w:rPr>
          <w:rFonts w:ascii="Arial" w:hAnsi="Arial" w:cs="Arial"/>
          <w:sz w:val="22"/>
          <w:szCs w:val="22"/>
        </w:rPr>
      </w:pPr>
    </w:p>
    <w:p w14:paraId="4BC416AB" w14:textId="77777777" w:rsidR="00B47618" w:rsidRDefault="00B47618">
      <w:pPr>
        <w:rPr>
          <w:rFonts w:ascii="Arial" w:hAnsi="Arial" w:cs="Arial"/>
          <w:b/>
          <w:bCs/>
          <w:sz w:val="32"/>
          <w:szCs w:val="32"/>
          <w:u w:val="single"/>
        </w:rPr>
      </w:pPr>
      <w:r>
        <w:rPr>
          <w:rFonts w:ascii="Arial" w:hAnsi="Arial" w:cs="Arial"/>
          <w:b/>
          <w:bCs/>
          <w:sz w:val="32"/>
          <w:szCs w:val="32"/>
          <w:u w:val="single"/>
        </w:rPr>
        <w:br w:type="page"/>
      </w:r>
    </w:p>
    <w:p w14:paraId="74224FF9" w14:textId="10A958E6" w:rsidR="00FF731C" w:rsidRPr="00CA1F66" w:rsidRDefault="00FF731C" w:rsidP="00FF731C">
      <w:pPr>
        <w:spacing w:after="120" w:line="312" w:lineRule="auto"/>
        <w:jc w:val="both"/>
        <w:rPr>
          <w:rFonts w:ascii="Arial" w:hAnsi="Arial" w:cs="Arial"/>
          <w:b/>
          <w:bCs/>
          <w:sz w:val="32"/>
          <w:szCs w:val="32"/>
          <w:u w:val="single"/>
        </w:rPr>
      </w:pPr>
      <w:r>
        <w:rPr>
          <w:rFonts w:ascii="Arial" w:hAnsi="Arial" w:cs="Arial"/>
          <w:b/>
          <w:bCs/>
          <w:sz w:val="32"/>
          <w:szCs w:val="32"/>
          <w:u w:val="single"/>
        </w:rPr>
        <w:lastRenderedPageBreak/>
        <w:t>Une lourde menace évitée sur l’amélioration-entretien</w:t>
      </w:r>
    </w:p>
    <w:p w14:paraId="4D61C2DF" w14:textId="28535289" w:rsidR="00B72326" w:rsidRDefault="00B72326" w:rsidP="00FF731C">
      <w:pPr>
        <w:spacing w:after="120" w:line="312" w:lineRule="auto"/>
        <w:jc w:val="both"/>
        <w:rPr>
          <w:rFonts w:ascii="Arial" w:hAnsi="Arial" w:cs="Arial"/>
          <w:sz w:val="22"/>
          <w:szCs w:val="22"/>
        </w:rPr>
      </w:pPr>
      <w:r>
        <w:rPr>
          <w:rFonts w:ascii="Arial" w:hAnsi="Arial" w:cs="Arial"/>
          <w:sz w:val="22"/>
          <w:szCs w:val="22"/>
        </w:rPr>
        <w:t xml:space="preserve">Le début 2024 s’est révélé assez chaotique sur le marché de la rénovation. La chute des transactions dans l’existant, aussi bien dans le logement que dans le non résidentiel, constitue un arrière-fond très défavorable. À cela s’est ajouté l’impact catastrophique de la transformation profonde de </w:t>
      </w:r>
      <w:proofErr w:type="spellStart"/>
      <w:r>
        <w:rPr>
          <w:rFonts w:ascii="Arial" w:hAnsi="Arial" w:cs="Arial"/>
          <w:sz w:val="22"/>
          <w:szCs w:val="22"/>
        </w:rPr>
        <w:t>MaPrimeRénov</w:t>
      </w:r>
      <w:proofErr w:type="spellEnd"/>
      <w:r>
        <w:rPr>
          <w:rFonts w:ascii="Arial" w:hAnsi="Arial" w:cs="Arial"/>
          <w:sz w:val="22"/>
          <w:szCs w:val="22"/>
        </w:rPr>
        <w:t xml:space="preserve">’. Alors que le financement de l’approche par geste(s) se trouve très nettement réduit au profit de la rénovation globale, cette dernière butte sur un volume bien trop faible de Mon Accompagnateur </w:t>
      </w:r>
      <w:proofErr w:type="spellStart"/>
      <w:r>
        <w:rPr>
          <w:rFonts w:ascii="Arial" w:hAnsi="Arial" w:cs="Arial"/>
          <w:sz w:val="22"/>
          <w:szCs w:val="22"/>
        </w:rPr>
        <w:t>Rénov</w:t>
      </w:r>
      <w:proofErr w:type="spellEnd"/>
      <w:r>
        <w:rPr>
          <w:rFonts w:ascii="Arial" w:hAnsi="Arial" w:cs="Arial"/>
          <w:sz w:val="22"/>
          <w:szCs w:val="22"/>
        </w:rPr>
        <w:t>, point de passage impératif. Le résultat est connu : sur janvier-février 2024, le nombre de primes accordées chute des trois-quarts en un an. Le sc</w:t>
      </w:r>
      <w:r w:rsidR="00A90FA3">
        <w:rPr>
          <w:rFonts w:ascii="Arial" w:hAnsi="Arial" w:cs="Arial"/>
          <w:sz w:val="22"/>
          <w:szCs w:val="22"/>
        </w:rPr>
        <w:t>é</w:t>
      </w:r>
      <w:r>
        <w:rPr>
          <w:rFonts w:ascii="Arial" w:hAnsi="Arial" w:cs="Arial"/>
          <w:sz w:val="22"/>
          <w:szCs w:val="22"/>
        </w:rPr>
        <w:t xml:space="preserve">nario 2024 de petite croissance de l’activité en amélioration-entretien retenu par la FFB et, au-delà, les objectifs même de </w:t>
      </w:r>
      <w:r w:rsidR="00A90FA3">
        <w:rPr>
          <w:rFonts w:ascii="Arial" w:hAnsi="Arial" w:cs="Arial"/>
          <w:sz w:val="22"/>
          <w:szCs w:val="22"/>
        </w:rPr>
        <w:t>t</w:t>
      </w:r>
      <w:r>
        <w:rPr>
          <w:rFonts w:ascii="Arial" w:hAnsi="Arial" w:cs="Arial"/>
          <w:sz w:val="22"/>
          <w:szCs w:val="22"/>
        </w:rPr>
        <w:t>ransition écologique risquaient de s’assimiler à de doux rêves.</w:t>
      </w:r>
    </w:p>
    <w:p w14:paraId="139FA1ED" w14:textId="5E71F458" w:rsidR="00DA01A3" w:rsidRDefault="00DA01A3" w:rsidP="00FF731C">
      <w:pPr>
        <w:spacing w:after="120" w:line="312" w:lineRule="auto"/>
        <w:jc w:val="both"/>
        <w:rPr>
          <w:rFonts w:ascii="Arial" w:hAnsi="Arial" w:cs="Arial"/>
          <w:sz w:val="22"/>
          <w:szCs w:val="22"/>
        </w:rPr>
      </w:pPr>
      <w:r>
        <w:rPr>
          <w:rFonts w:ascii="Arial" w:hAnsi="Arial" w:cs="Arial"/>
          <w:sz w:val="22"/>
          <w:szCs w:val="22"/>
        </w:rPr>
        <w:t xml:space="preserve">Face à la catastrophe annoncée, les ministres de la Transition écologique et du Logement, Christophe </w:t>
      </w:r>
      <w:proofErr w:type="spellStart"/>
      <w:r>
        <w:rPr>
          <w:rFonts w:ascii="Arial" w:hAnsi="Arial" w:cs="Arial"/>
          <w:sz w:val="22"/>
          <w:szCs w:val="22"/>
        </w:rPr>
        <w:t>Béchu</w:t>
      </w:r>
      <w:proofErr w:type="spellEnd"/>
      <w:r>
        <w:rPr>
          <w:rFonts w:ascii="Arial" w:hAnsi="Arial" w:cs="Arial"/>
          <w:sz w:val="22"/>
          <w:szCs w:val="22"/>
        </w:rPr>
        <w:t xml:space="preserve"> et Guillaume </w:t>
      </w:r>
      <w:proofErr w:type="spellStart"/>
      <w:r>
        <w:rPr>
          <w:rFonts w:ascii="Arial" w:hAnsi="Arial" w:cs="Arial"/>
          <w:sz w:val="22"/>
          <w:szCs w:val="22"/>
        </w:rPr>
        <w:t>Kasbarian</w:t>
      </w:r>
      <w:proofErr w:type="spellEnd"/>
      <w:r>
        <w:rPr>
          <w:rFonts w:ascii="Arial" w:hAnsi="Arial" w:cs="Arial"/>
          <w:sz w:val="22"/>
          <w:szCs w:val="22"/>
        </w:rPr>
        <w:t xml:space="preserve">, ont enfin entendu la FFB et </w:t>
      </w:r>
      <w:r w:rsidR="00B72326">
        <w:rPr>
          <w:rFonts w:ascii="Arial" w:hAnsi="Arial" w:cs="Arial"/>
          <w:sz w:val="22"/>
          <w:szCs w:val="22"/>
        </w:rPr>
        <w:t xml:space="preserve">annoncé un </w:t>
      </w:r>
      <w:r>
        <w:rPr>
          <w:rFonts w:ascii="Arial" w:hAnsi="Arial" w:cs="Arial"/>
          <w:sz w:val="22"/>
          <w:szCs w:val="22"/>
        </w:rPr>
        <w:t>fort assoupli</w:t>
      </w:r>
      <w:r w:rsidR="00B72326">
        <w:rPr>
          <w:rFonts w:ascii="Arial" w:hAnsi="Arial" w:cs="Arial"/>
          <w:sz w:val="22"/>
          <w:szCs w:val="22"/>
        </w:rPr>
        <w:t>ssement de</w:t>
      </w:r>
      <w:r>
        <w:rPr>
          <w:rFonts w:ascii="Arial" w:hAnsi="Arial" w:cs="Arial"/>
          <w:sz w:val="22"/>
          <w:szCs w:val="22"/>
        </w:rPr>
        <w:t xml:space="preserve"> l’accès à </w:t>
      </w:r>
      <w:proofErr w:type="spellStart"/>
      <w:r>
        <w:rPr>
          <w:rFonts w:ascii="Arial" w:hAnsi="Arial" w:cs="Arial"/>
          <w:sz w:val="22"/>
          <w:szCs w:val="22"/>
        </w:rPr>
        <w:t>MaPrimeRénov</w:t>
      </w:r>
      <w:proofErr w:type="spellEnd"/>
      <w:r>
        <w:rPr>
          <w:rFonts w:ascii="Arial" w:hAnsi="Arial" w:cs="Arial"/>
          <w:sz w:val="22"/>
          <w:szCs w:val="22"/>
        </w:rPr>
        <w:t>’, notamment en ré-élargissant le champ de l’approche par geste</w:t>
      </w:r>
      <w:r w:rsidR="00B72326">
        <w:rPr>
          <w:rFonts w:ascii="Arial" w:hAnsi="Arial" w:cs="Arial"/>
          <w:sz w:val="22"/>
          <w:szCs w:val="22"/>
        </w:rPr>
        <w:t>(s)</w:t>
      </w:r>
      <w:r>
        <w:rPr>
          <w:rFonts w:ascii="Arial" w:hAnsi="Arial" w:cs="Arial"/>
          <w:sz w:val="22"/>
          <w:szCs w:val="22"/>
        </w:rPr>
        <w:t xml:space="preserve">. </w:t>
      </w:r>
      <w:r w:rsidR="00B72326">
        <w:rPr>
          <w:rFonts w:ascii="Arial" w:hAnsi="Arial" w:cs="Arial"/>
          <w:sz w:val="22"/>
          <w:szCs w:val="22"/>
        </w:rPr>
        <w:t>La FFB salu</w:t>
      </w:r>
      <w:r w:rsidR="00475EDC">
        <w:rPr>
          <w:rFonts w:ascii="Arial" w:hAnsi="Arial" w:cs="Arial"/>
          <w:sz w:val="22"/>
          <w:szCs w:val="22"/>
        </w:rPr>
        <w:t>e</w:t>
      </w:r>
      <w:r w:rsidR="00B72326">
        <w:rPr>
          <w:rFonts w:ascii="Arial" w:hAnsi="Arial" w:cs="Arial"/>
          <w:sz w:val="22"/>
          <w:szCs w:val="22"/>
        </w:rPr>
        <w:t xml:space="preserve"> cette révision bienvenue, toute en soulignant que</w:t>
      </w:r>
      <w:r w:rsidR="00E44B90">
        <w:rPr>
          <w:rFonts w:ascii="Arial" w:hAnsi="Arial" w:cs="Arial"/>
          <w:sz w:val="22"/>
          <w:szCs w:val="22"/>
        </w:rPr>
        <w:t xml:space="preserve"> </w:t>
      </w:r>
      <w:r w:rsidR="00B72326">
        <w:rPr>
          <w:rFonts w:ascii="Arial" w:hAnsi="Arial" w:cs="Arial"/>
          <w:sz w:val="22"/>
          <w:szCs w:val="22"/>
        </w:rPr>
        <w:t>s</w:t>
      </w:r>
      <w:r w:rsidR="00E44B90">
        <w:rPr>
          <w:rFonts w:ascii="Arial" w:hAnsi="Arial" w:cs="Arial"/>
          <w:sz w:val="22"/>
          <w:szCs w:val="22"/>
        </w:rPr>
        <w:t xml:space="preserve">a traduction opérationnelle prendra quelques semaines. Pendant ce laps de temps, le marché restera encalminé. Très probablement, la hausse d’activité </w:t>
      </w:r>
      <w:r w:rsidR="00A26B44">
        <w:rPr>
          <w:rFonts w:ascii="Arial" w:hAnsi="Arial" w:cs="Arial"/>
          <w:sz w:val="22"/>
          <w:szCs w:val="22"/>
        </w:rPr>
        <w:t xml:space="preserve">que nous avions prévue pour 2024 </w:t>
      </w:r>
      <w:r w:rsidR="00E44B90">
        <w:rPr>
          <w:rFonts w:ascii="Arial" w:hAnsi="Arial" w:cs="Arial"/>
          <w:sz w:val="22"/>
          <w:szCs w:val="22"/>
        </w:rPr>
        <w:t xml:space="preserve">se révèlera donc </w:t>
      </w:r>
      <w:r w:rsidR="00A26B44">
        <w:rPr>
          <w:rFonts w:ascii="Arial" w:hAnsi="Arial" w:cs="Arial"/>
          <w:sz w:val="22"/>
          <w:szCs w:val="22"/>
        </w:rPr>
        <w:t>trop optimiste</w:t>
      </w:r>
      <w:r w:rsidR="00E44B90">
        <w:rPr>
          <w:rFonts w:ascii="Arial" w:hAnsi="Arial" w:cs="Arial"/>
          <w:sz w:val="22"/>
          <w:szCs w:val="22"/>
        </w:rPr>
        <w:t>, alors même qu’i</w:t>
      </w:r>
      <w:r w:rsidR="00A26B44">
        <w:rPr>
          <w:rFonts w:ascii="Arial" w:hAnsi="Arial" w:cs="Arial"/>
          <w:sz w:val="22"/>
          <w:szCs w:val="22"/>
        </w:rPr>
        <w:t>ci réside</w:t>
      </w:r>
      <w:r w:rsidR="00E44B90">
        <w:rPr>
          <w:rFonts w:ascii="Arial" w:hAnsi="Arial" w:cs="Arial"/>
          <w:sz w:val="22"/>
          <w:szCs w:val="22"/>
        </w:rPr>
        <w:t xml:space="preserve"> le seul vecteur de croissance.</w:t>
      </w:r>
      <w:r w:rsidR="00A26B44">
        <w:rPr>
          <w:rFonts w:ascii="Arial" w:hAnsi="Arial" w:cs="Arial"/>
          <w:sz w:val="22"/>
          <w:szCs w:val="22"/>
        </w:rPr>
        <w:t xml:space="preserve"> À plus court terme, cette situation fragilise des acteurs, singulièrement les artisans dont les carnets de commandes n’excèdent pas quelques mois. Certains d’entre eux pourraient tout simplement se retrouver sans travail</w:t>
      </w:r>
      <w:r w:rsidR="00807FF7">
        <w:rPr>
          <w:rFonts w:ascii="Arial" w:hAnsi="Arial" w:cs="Arial"/>
          <w:sz w:val="22"/>
          <w:szCs w:val="22"/>
        </w:rPr>
        <w:t>, notamment lorsqu’ils exercent dans l’isolation ou la pose de pompes à chaleur.</w:t>
      </w:r>
    </w:p>
    <w:p w14:paraId="0BC54C75" w14:textId="682A9578" w:rsidR="00B11CB6" w:rsidRDefault="00B11CB6" w:rsidP="0096410A">
      <w:pPr>
        <w:jc w:val="both"/>
        <w:rPr>
          <w:rFonts w:ascii="Arial" w:hAnsi="Arial" w:cs="Arial"/>
          <w:sz w:val="22"/>
          <w:szCs w:val="22"/>
        </w:rPr>
      </w:pPr>
    </w:p>
    <w:p w14:paraId="5E6FD49B" w14:textId="4043E6A3" w:rsidR="0099729D" w:rsidRPr="00A26B44" w:rsidRDefault="00807FF7" w:rsidP="0099729D">
      <w:pPr>
        <w:spacing w:after="120" w:line="312" w:lineRule="auto"/>
        <w:jc w:val="both"/>
      </w:pPr>
      <w:r>
        <w:rPr>
          <w:rFonts w:ascii="Arial" w:hAnsi="Arial" w:cs="Arial"/>
          <w:b/>
          <w:bCs/>
          <w:sz w:val="32"/>
          <w:szCs w:val="32"/>
          <w:u w:val="single"/>
        </w:rPr>
        <w:t>L’appareil de production s’adapte</w:t>
      </w:r>
    </w:p>
    <w:p w14:paraId="033C1B60" w14:textId="0B7C10C9" w:rsidR="0099729D" w:rsidRDefault="00807FF7" w:rsidP="0099729D">
      <w:pPr>
        <w:spacing w:after="120" w:line="312" w:lineRule="auto"/>
        <w:jc w:val="both"/>
        <w:rPr>
          <w:rFonts w:ascii="Arial" w:hAnsi="Arial" w:cs="Arial"/>
          <w:sz w:val="22"/>
          <w:szCs w:val="22"/>
        </w:rPr>
      </w:pPr>
      <w:r>
        <w:rPr>
          <w:rFonts w:ascii="Arial" w:hAnsi="Arial" w:cs="Arial"/>
          <w:sz w:val="22"/>
          <w:szCs w:val="22"/>
        </w:rPr>
        <w:t xml:space="preserve">Le rapide recul d’activité, amorcé dès la fin d’année dernière, se traduit en </w:t>
      </w:r>
      <w:r w:rsidR="00191935">
        <w:rPr>
          <w:rFonts w:ascii="Arial" w:hAnsi="Arial" w:cs="Arial"/>
          <w:sz w:val="22"/>
          <w:szCs w:val="22"/>
        </w:rPr>
        <w:t>accélération</w:t>
      </w:r>
      <w:r>
        <w:rPr>
          <w:rFonts w:ascii="Arial" w:hAnsi="Arial" w:cs="Arial"/>
          <w:sz w:val="22"/>
          <w:szCs w:val="22"/>
        </w:rPr>
        <w:t xml:space="preserve"> des défaillances</w:t>
      </w:r>
      <w:r w:rsidR="0099729D">
        <w:rPr>
          <w:rFonts w:ascii="Arial" w:hAnsi="Arial" w:cs="Arial"/>
          <w:sz w:val="22"/>
          <w:szCs w:val="22"/>
        </w:rPr>
        <w:t>.</w:t>
      </w:r>
      <w:r>
        <w:rPr>
          <w:rFonts w:ascii="Arial" w:hAnsi="Arial" w:cs="Arial"/>
          <w:sz w:val="22"/>
          <w:szCs w:val="22"/>
        </w:rPr>
        <w:t xml:space="preserve"> Dans le bâtiment, </w:t>
      </w:r>
      <w:r w:rsidR="00191935">
        <w:rPr>
          <w:rFonts w:ascii="Arial" w:hAnsi="Arial" w:cs="Arial"/>
          <w:sz w:val="22"/>
          <w:szCs w:val="22"/>
        </w:rPr>
        <w:t>la hausse</w:t>
      </w:r>
      <w:r>
        <w:rPr>
          <w:rFonts w:ascii="Arial" w:hAnsi="Arial" w:cs="Arial"/>
          <w:sz w:val="22"/>
          <w:szCs w:val="22"/>
        </w:rPr>
        <w:t xml:space="preserve"> </w:t>
      </w:r>
      <w:r w:rsidR="00191935">
        <w:rPr>
          <w:rFonts w:ascii="Arial" w:hAnsi="Arial" w:cs="Arial"/>
          <w:sz w:val="22"/>
          <w:szCs w:val="22"/>
        </w:rPr>
        <w:t>ressort à plus 40 % en glissement annuel sur trois mois à fin janvier 2024. De plus, ce mouvement concerne le gros-œuvre comme le second œuvre d’une part, toutes les tailles d’entreprises d’autre part.</w:t>
      </w:r>
    </w:p>
    <w:p w14:paraId="35C43307" w14:textId="6D9560E4" w:rsidR="00B11CB6" w:rsidRDefault="00191935" w:rsidP="005C6E73">
      <w:pPr>
        <w:spacing w:after="120" w:line="312" w:lineRule="auto"/>
        <w:jc w:val="both"/>
        <w:rPr>
          <w:rFonts w:ascii="Arial" w:hAnsi="Arial" w:cs="Arial"/>
          <w:sz w:val="22"/>
          <w:szCs w:val="22"/>
        </w:rPr>
      </w:pPr>
      <w:r>
        <w:rPr>
          <w:rFonts w:ascii="Arial" w:hAnsi="Arial" w:cs="Arial"/>
          <w:sz w:val="22"/>
          <w:szCs w:val="22"/>
        </w:rPr>
        <w:t>L’emploi s’adapte également à la nouvelle situation. L</w:t>
      </w:r>
      <w:r w:rsidRPr="00191935">
        <w:rPr>
          <w:rFonts w:ascii="Arial" w:hAnsi="Arial" w:cs="Arial"/>
          <w:sz w:val="22"/>
          <w:szCs w:val="22"/>
        </w:rPr>
        <w:t>e bâtiment a perdu 3</w:t>
      </w:r>
      <w:r>
        <w:rPr>
          <w:rFonts w:ascii="Arial" w:hAnsi="Arial" w:cs="Arial"/>
          <w:sz w:val="22"/>
          <w:szCs w:val="22"/>
        </w:rPr>
        <w:t> </w:t>
      </w:r>
      <w:r w:rsidRPr="00191935">
        <w:rPr>
          <w:rFonts w:ascii="Arial" w:hAnsi="Arial" w:cs="Arial"/>
          <w:sz w:val="22"/>
          <w:szCs w:val="22"/>
        </w:rPr>
        <w:t>300 postes en 2023, dont 1</w:t>
      </w:r>
      <w:r>
        <w:rPr>
          <w:rFonts w:ascii="Arial" w:hAnsi="Arial" w:cs="Arial"/>
          <w:sz w:val="22"/>
          <w:szCs w:val="22"/>
        </w:rPr>
        <w:t> </w:t>
      </w:r>
      <w:r w:rsidRPr="00191935">
        <w:rPr>
          <w:rFonts w:ascii="Arial" w:hAnsi="Arial" w:cs="Arial"/>
          <w:sz w:val="22"/>
          <w:szCs w:val="22"/>
        </w:rPr>
        <w:t>900 postes salariés. Et le mouvement s’accélère puisqu’entre les seuls quatrièmes trimestres 2022 et 2023, le recul atteint 13</w:t>
      </w:r>
      <w:r>
        <w:rPr>
          <w:rFonts w:ascii="Arial" w:hAnsi="Arial" w:cs="Arial"/>
          <w:sz w:val="22"/>
          <w:szCs w:val="22"/>
        </w:rPr>
        <w:t> </w:t>
      </w:r>
      <w:r w:rsidRPr="00191935">
        <w:rPr>
          <w:rFonts w:ascii="Arial" w:hAnsi="Arial" w:cs="Arial"/>
          <w:sz w:val="22"/>
          <w:szCs w:val="22"/>
        </w:rPr>
        <w:t>300 postes</w:t>
      </w:r>
      <w:r>
        <w:rPr>
          <w:rFonts w:ascii="Arial" w:hAnsi="Arial" w:cs="Arial"/>
          <w:sz w:val="22"/>
          <w:szCs w:val="22"/>
        </w:rPr>
        <w:t>. On ne dispose pas encore de données sur le début 2024, mais on n’identifie guère de raison motivant une amélioration de cette situation.</w:t>
      </w:r>
      <w:r w:rsidR="000E768C">
        <w:rPr>
          <w:rFonts w:ascii="Arial" w:hAnsi="Arial" w:cs="Arial"/>
          <w:sz w:val="22"/>
          <w:szCs w:val="22"/>
        </w:rPr>
        <w:t xml:space="preserve"> Pour mémoire, la FFB craint la perte de 90 000 postes dans le secteur en 2024, si rien ne change.</w:t>
      </w:r>
    </w:p>
    <w:p w14:paraId="4BA896B1" w14:textId="3CC2BE57" w:rsidR="0096410A" w:rsidRDefault="0096410A" w:rsidP="005C6E73">
      <w:pPr>
        <w:spacing w:after="120" w:line="312" w:lineRule="auto"/>
        <w:jc w:val="both"/>
        <w:rPr>
          <w:rFonts w:ascii="Arial" w:hAnsi="Arial" w:cs="Arial"/>
          <w:sz w:val="22"/>
          <w:szCs w:val="22"/>
        </w:rPr>
      </w:pPr>
      <w:r>
        <w:rPr>
          <w:rFonts w:ascii="Arial" w:hAnsi="Arial" w:cs="Arial"/>
          <w:sz w:val="22"/>
          <w:szCs w:val="22"/>
        </w:rPr>
        <w:t>Seules bonnes nouvelles, les coûts des matériaux et de l’énergie se stabilisent globalement, ce qui simplifie les calculs de prix « justes », et les délais de paiement clients semblent se réduire, après la brusque envolée de l’été 2023 qui pesait sur les trésoreries.</w:t>
      </w:r>
    </w:p>
    <w:p w14:paraId="38244050" w14:textId="20F5B706" w:rsidR="007B3FF7" w:rsidRDefault="007B3FF7">
      <w:pPr>
        <w:rPr>
          <w:rFonts w:ascii="Arial" w:hAnsi="Arial" w:cs="Arial"/>
          <w:sz w:val="22"/>
          <w:szCs w:val="22"/>
        </w:rPr>
      </w:pPr>
      <w:r>
        <w:rPr>
          <w:rFonts w:ascii="Arial" w:hAnsi="Arial" w:cs="Arial"/>
          <w:sz w:val="22"/>
          <w:szCs w:val="22"/>
        </w:rPr>
        <w:br w:type="page"/>
      </w:r>
    </w:p>
    <w:p w14:paraId="3618A137" w14:textId="5957B008" w:rsidR="00D42874" w:rsidRPr="00CA1F66" w:rsidRDefault="0096410A" w:rsidP="00D42874">
      <w:pPr>
        <w:spacing w:after="120" w:line="312" w:lineRule="auto"/>
        <w:jc w:val="both"/>
        <w:rPr>
          <w:rFonts w:ascii="Arial" w:hAnsi="Arial" w:cs="Arial"/>
          <w:b/>
          <w:bCs/>
          <w:sz w:val="32"/>
          <w:szCs w:val="32"/>
          <w:u w:val="single"/>
        </w:rPr>
      </w:pPr>
      <w:r>
        <w:rPr>
          <w:rFonts w:ascii="Arial" w:hAnsi="Arial" w:cs="Arial"/>
          <w:b/>
          <w:bCs/>
          <w:sz w:val="32"/>
          <w:szCs w:val="32"/>
          <w:u w:val="single"/>
        </w:rPr>
        <w:lastRenderedPageBreak/>
        <w:t>Comment sortir de l’ornière ?</w:t>
      </w:r>
    </w:p>
    <w:p w14:paraId="19D8BBA2" w14:textId="182C0AFE" w:rsidR="000E768C" w:rsidRDefault="000E768C" w:rsidP="00D42874">
      <w:pPr>
        <w:spacing w:after="120" w:line="312" w:lineRule="auto"/>
        <w:jc w:val="both"/>
        <w:rPr>
          <w:rFonts w:ascii="Arial" w:hAnsi="Arial" w:cs="Arial"/>
          <w:sz w:val="22"/>
          <w:szCs w:val="22"/>
        </w:rPr>
      </w:pPr>
      <w:r>
        <w:rPr>
          <w:rFonts w:ascii="Arial" w:hAnsi="Arial" w:cs="Arial"/>
          <w:sz w:val="22"/>
          <w:szCs w:val="22"/>
        </w:rPr>
        <w:t xml:space="preserve">Limiter l’impact de cette crise implique d’agir au plus vite sur le segment le plus réactif : l’amélioration-entretien. D’où l’urgence qu’il y a à réformer la mouture 2024 de </w:t>
      </w:r>
      <w:proofErr w:type="spellStart"/>
      <w:r>
        <w:rPr>
          <w:rFonts w:ascii="Arial" w:hAnsi="Arial" w:cs="Arial"/>
          <w:sz w:val="22"/>
          <w:szCs w:val="22"/>
        </w:rPr>
        <w:t>MaPrimeRénov</w:t>
      </w:r>
      <w:proofErr w:type="spellEnd"/>
      <w:r>
        <w:rPr>
          <w:rFonts w:ascii="Arial" w:hAnsi="Arial" w:cs="Arial"/>
          <w:sz w:val="22"/>
          <w:szCs w:val="22"/>
        </w:rPr>
        <w:t xml:space="preserve">’ et de s’assurer d’un véritable essor de </w:t>
      </w:r>
      <w:proofErr w:type="spellStart"/>
      <w:r>
        <w:rPr>
          <w:rFonts w:ascii="Arial" w:hAnsi="Arial" w:cs="Arial"/>
          <w:sz w:val="22"/>
          <w:szCs w:val="22"/>
        </w:rPr>
        <w:t>MaPrimeAdapt</w:t>
      </w:r>
      <w:proofErr w:type="spellEnd"/>
      <w:r>
        <w:rPr>
          <w:rFonts w:ascii="Arial" w:hAnsi="Arial" w:cs="Arial"/>
          <w:sz w:val="22"/>
          <w:szCs w:val="22"/>
        </w:rPr>
        <w:t>’, comme du programme de rénovation des écoles (</w:t>
      </w:r>
      <w:proofErr w:type="spellStart"/>
      <w:r>
        <w:rPr>
          <w:rFonts w:ascii="Arial" w:hAnsi="Arial" w:cs="Arial"/>
          <w:sz w:val="22"/>
          <w:szCs w:val="22"/>
        </w:rPr>
        <w:t>EduRénov</w:t>
      </w:r>
      <w:proofErr w:type="spellEnd"/>
      <w:r>
        <w:rPr>
          <w:rFonts w:ascii="Arial" w:hAnsi="Arial" w:cs="Arial"/>
          <w:sz w:val="22"/>
          <w:szCs w:val="22"/>
        </w:rPr>
        <w:t>).</w:t>
      </w:r>
    </w:p>
    <w:p w14:paraId="72518B93" w14:textId="7F9B87B9" w:rsidR="000E768C" w:rsidRDefault="000E768C" w:rsidP="00D42874">
      <w:pPr>
        <w:spacing w:after="120" w:line="312" w:lineRule="auto"/>
        <w:jc w:val="both"/>
        <w:rPr>
          <w:rFonts w:ascii="Arial" w:hAnsi="Arial" w:cs="Arial"/>
          <w:sz w:val="22"/>
          <w:szCs w:val="22"/>
        </w:rPr>
      </w:pPr>
      <w:r>
        <w:rPr>
          <w:rFonts w:ascii="Arial" w:hAnsi="Arial" w:cs="Arial"/>
          <w:sz w:val="22"/>
          <w:szCs w:val="22"/>
        </w:rPr>
        <w:t>Il convient également de profiter à plein de l’assouplissement qui semble se confirmer sur le marché du crédit. Surtout si le reflux de l’inflation se confirme</w:t>
      </w:r>
      <w:r w:rsidR="00C60EA3">
        <w:rPr>
          <w:rFonts w:ascii="Arial" w:hAnsi="Arial" w:cs="Arial"/>
          <w:sz w:val="22"/>
          <w:szCs w:val="22"/>
        </w:rPr>
        <w:t xml:space="preserve"> dans l’Union européenne et débouche sur une baisse des taux directeurs de la BCE à l’été. Aujourd’hui, le risque réside dans le fait que cette amélioration ne profite qu’aux meilleurs dossiers, c’est-à-dire plutôt à des ménages dotés de revenus élevés et souvent secundo-accédants. Deux mesures permettraient d’éviter une telle concentration : premièrement, une large réouverture du PTZ le ramenant </w:t>
      </w:r>
      <w:r w:rsidR="007A4247">
        <w:rPr>
          <w:rFonts w:ascii="Arial" w:hAnsi="Arial" w:cs="Arial"/>
          <w:sz w:val="22"/>
          <w:szCs w:val="22"/>
        </w:rPr>
        <w:t>à minima</w:t>
      </w:r>
      <w:r w:rsidR="00C60EA3">
        <w:rPr>
          <w:rFonts w:ascii="Arial" w:hAnsi="Arial" w:cs="Arial"/>
          <w:sz w:val="22"/>
          <w:szCs w:val="22"/>
        </w:rPr>
        <w:t xml:space="preserve"> à son champ de 202</w:t>
      </w:r>
      <w:r w:rsidR="009A2AEA">
        <w:rPr>
          <w:rFonts w:ascii="Arial" w:hAnsi="Arial" w:cs="Arial"/>
          <w:sz w:val="22"/>
          <w:szCs w:val="22"/>
        </w:rPr>
        <w:t>3</w:t>
      </w:r>
      <w:r w:rsidR="00C60EA3">
        <w:rPr>
          <w:rFonts w:ascii="Arial" w:hAnsi="Arial" w:cs="Arial"/>
          <w:sz w:val="22"/>
          <w:szCs w:val="22"/>
        </w:rPr>
        <w:t> ; deuxièmement, un assouplissement des règles fondamentales du HCSF, d’autant qu’on ne relève toujours pas de risque d’explosion de la sinistralité du crédit immobilier.</w:t>
      </w:r>
    </w:p>
    <w:p w14:paraId="7C29C33A" w14:textId="60A88E52" w:rsidR="005C6E73" w:rsidRDefault="005E5AB4" w:rsidP="00D42874">
      <w:pPr>
        <w:spacing w:after="120" w:line="312" w:lineRule="auto"/>
        <w:jc w:val="both"/>
        <w:rPr>
          <w:rFonts w:ascii="Arial" w:hAnsi="Arial" w:cs="Arial"/>
          <w:sz w:val="22"/>
          <w:szCs w:val="22"/>
        </w:rPr>
      </w:pPr>
      <w:r>
        <w:rPr>
          <w:rFonts w:ascii="Arial" w:hAnsi="Arial" w:cs="Arial"/>
          <w:sz w:val="22"/>
          <w:szCs w:val="22"/>
        </w:rPr>
        <w:t>Alors que les crises se succèdent depuis la fin 2019, i</w:t>
      </w:r>
      <w:r w:rsidR="00C60EA3">
        <w:rPr>
          <w:rFonts w:ascii="Arial" w:hAnsi="Arial" w:cs="Arial"/>
          <w:sz w:val="22"/>
          <w:szCs w:val="22"/>
        </w:rPr>
        <w:t xml:space="preserve">l importe </w:t>
      </w:r>
      <w:r>
        <w:rPr>
          <w:rFonts w:ascii="Arial" w:hAnsi="Arial" w:cs="Arial"/>
          <w:sz w:val="22"/>
          <w:szCs w:val="22"/>
        </w:rPr>
        <w:t>enfin de limiter les risques de déstabilisation normative ou règlementaire. Au-delà de l’exercice de simplification annoncé par le ministre de l’Économie, Bruno L</w:t>
      </w:r>
      <w:r w:rsidR="00273376">
        <w:rPr>
          <w:rFonts w:ascii="Arial" w:hAnsi="Arial" w:cs="Arial"/>
          <w:sz w:val="22"/>
          <w:szCs w:val="22"/>
        </w:rPr>
        <w:t>e</w:t>
      </w:r>
      <w:r>
        <w:rPr>
          <w:rFonts w:ascii="Arial" w:hAnsi="Arial" w:cs="Arial"/>
          <w:sz w:val="22"/>
          <w:szCs w:val="22"/>
        </w:rPr>
        <w:t xml:space="preserve"> M</w:t>
      </w:r>
      <w:r w:rsidR="009A2AEA">
        <w:rPr>
          <w:rFonts w:ascii="Arial" w:hAnsi="Arial" w:cs="Arial"/>
          <w:sz w:val="22"/>
          <w:szCs w:val="22"/>
        </w:rPr>
        <w:t>a</w:t>
      </w:r>
      <w:r w:rsidR="00273376">
        <w:rPr>
          <w:rFonts w:ascii="Arial" w:hAnsi="Arial" w:cs="Arial"/>
          <w:sz w:val="22"/>
          <w:szCs w:val="22"/>
        </w:rPr>
        <w:t>ire</w:t>
      </w:r>
      <w:r>
        <w:rPr>
          <w:rFonts w:ascii="Arial" w:hAnsi="Arial" w:cs="Arial"/>
          <w:sz w:val="22"/>
          <w:szCs w:val="22"/>
        </w:rPr>
        <w:t>, la FFB demande donc un moratoire total sur ce champ pour quelques années. Cela inclut notamment la marche 2025 de la RE2020, que nous souhaitons voire reportée à 2028, alors que les règles actuelles rangent la France au premier rang mondial en termes de performance écologique de la construction neuve.</w:t>
      </w:r>
    </w:p>
    <w:p w14:paraId="41EF7F3E" w14:textId="78410927" w:rsidR="00D12F8E" w:rsidRDefault="008D3E8E" w:rsidP="00D46245">
      <w:pPr>
        <w:spacing w:after="120" w:line="312" w:lineRule="auto"/>
        <w:jc w:val="both"/>
        <w:rPr>
          <w:rFonts w:ascii="Arial" w:hAnsi="Arial" w:cs="Arial"/>
          <w:sz w:val="22"/>
          <w:szCs w:val="22"/>
        </w:rPr>
      </w:pPr>
      <w:r>
        <w:rPr>
          <w:rFonts w:ascii="Arial" w:hAnsi="Arial" w:cs="Arial"/>
          <w:sz w:val="22"/>
          <w:szCs w:val="22"/>
        </w:rPr>
        <w:t xml:space="preserve">Ces mesures s’avèrent d’autant plus indispensables que la crise du bâtiment pénalise d’ores et déjà lourdement </w:t>
      </w:r>
      <w:r w:rsidR="00D46245">
        <w:rPr>
          <w:rFonts w:ascii="Arial" w:hAnsi="Arial" w:cs="Arial"/>
          <w:sz w:val="22"/>
          <w:szCs w:val="22"/>
        </w:rPr>
        <w:t>l’économie</w:t>
      </w:r>
      <w:r>
        <w:rPr>
          <w:rFonts w:ascii="Arial" w:hAnsi="Arial" w:cs="Arial"/>
          <w:sz w:val="22"/>
          <w:szCs w:val="22"/>
        </w:rPr>
        <w:t xml:space="preserve"> française. De fait,</w:t>
      </w:r>
      <w:r w:rsidR="006F5641">
        <w:rPr>
          <w:rFonts w:ascii="Arial" w:hAnsi="Arial" w:cs="Arial"/>
          <w:sz w:val="22"/>
          <w:szCs w:val="22"/>
        </w:rPr>
        <w:t xml:space="preserve"> </w:t>
      </w:r>
      <w:r>
        <w:rPr>
          <w:rFonts w:ascii="Arial" w:hAnsi="Arial" w:cs="Arial"/>
          <w:sz w:val="22"/>
          <w:szCs w:val="22"/>
        </w:rPr>
        <w:t xml:space="preserve">selon les Comptes de la Nation de l’Insee, si </w:t>
      </w:r>
      <w:r w:rsidR="006F5641">
        <w:rPr>
          <w:rFonts w:ascii="Arial" w:hAnsi="Arial" w:cs="Arial"/>
          <w:sz w:val="22"/>
          <w:szCs w:val="22"/>
        </w:rPr>
        <w:t xml:space="preserve">les dépenses d’investissement </w:t>
      </w:r>
      <w:r w:rsidR="00047672">
        <w:rPr>
          <w:rFonts w:ascii="Arial" w:hAnsi="Arial" w:cs="Arial"/>
          <w:sz w:val="22"/>
          <w:szCs w:val="22"/>
        </w:rPr>
        <w:t xml:space="preserve">en construction </w:t>
      </w:r>
      <w:r w:rsidR="00EE656E">
        <w:rPr>
          <w:rFonts w:ascii="Arial" w:hAnsi="Arial" w:cs="Arial"/>
          <w:sz w:val="22"/>
          <w:szCs w:val="22"/>
        </w:rPr>
        <w:t>des ménages</w:t>
      </w:r>
      <w:r w:rsidR="006F5641">
        <w:rPr>
          <w:rFonts w:ascii="Arial" w:hAnsi="Arial" w:cs="Arial"/>
          <w:sz w:val="22"/>
          <w:szCs w:val="22"/>
        </w:rPr>
        <w:t xml:space="preserve"> </w:t>
      </w:r>
      <w:r w:rsidR="00047672">
        <w:rPr>
          <w:rFonts w:ascii="Arial" w:hAnsi="Arial" w:cs="Arial"/>
          <w:sz w:val="22"/>
          <w:szCs w:val="22"/>
        </w:rPr>
        <w:t xml:space="preserve">et des entreprises </w:t>
      </w:r>
      <w:r w:rsidR="006F5641">
        <w:rPr>
          <w:rFonts w:ascii="Arial" w:hAnsi="Arial" w:cs="Arial"/>
          <w:sz w:val="22"/>
          <w:szCs w:val="22"/>
        </w:rPr>
        <w:t>s’</w:t>
      </w:r>
      <w:r>
        <w:rPr>
          <w:rFonts w:ascii="Arial" w:hAnsi="Arial" w:cs="Arial"/>
          <w:sz w:val="22"/>
          <w:szCs w:val="22"/>
        </w:rPr>
        <w:t xml:space="preserve">étaient simplement maintenues </w:t>
      </w:r>
      <w:r w:rsidR="00D46245">
        <w:rPr>
          <w:rFonts w:ascii="Arial" w:hAnsi="Arial" w:cs="Arial"/>
          <w:sz w:val="22"/>
          <w:szCs w:val="22"/>
        </w:rPr>
        <w:t xml:space="preserve">à niveau </w:t>
      </w:r>
      <w:r>
        <w:rPr>
          <w:rFonts w:ascii="Arial" w:hAnsi="Arial" w:cs="Arial"/>
          <w:sz w:val="22"/>
          <w:szCs w:val="22"/>
        </w:rPr>
        <w:t xml:space="preserve">en 2023, le PIB </w:t>
      </w:r>
      <w:r w:rsidR="00D46245">
        <w:rPr>
          <w:rFonts w:ascii="Arial" w:hAnsi="Arial" w:cs="Arial"/>
          <w:sz w:val="22"/>
          <w:szCs w:val="22"/>
        </w:rPr>
        <w:t>eut</w:t>
      </w:r>
      <w:r>
        <w:rPr>
          <w:rFonts w:ascii="Arial" w:hAnsi="Arial" w:cs="Arial"/>
          <w:sz w:val="22"/>
          <w:szCs w:val="22"/>
        </w:rPr>
        <w:t xml:space="preserve"> progressé de </w:t>
      </w:r>
      <w:r w:rsidR="00D46245">
        <w:rPr>
          <w:rFonts w:ascii="Arial" w:hAnsi="Arial" w:cs="Arial"/>
          <w:sz w:val="22"/>
          <w:szCs w:val="22"/>
        </w:rPr>
        <w:t>1,</w:t>
      </w:r>
      <w:r w:rsidR="00C254DA">
        <w:rPr>
          <w:rFonts w:ascii="Arial" w:hAnsi="Arial" w:cs="Arial"/>
          <w:sz w:val="22"/>
          <w:szCs w:val="22"/>
        </w:rPr>
        <w:t>3</w:t>
      </w:r>
      <w:r w:rsidR="00D46245">
        <w:rPr>
          <w:rFonts w:ascii="Arial" w:hAnsi="Arial" w:cs="Arial"/>
          <w:sz w:val="22"/>
          <w:szCs w:val="22"/>
        </w:rPr>
        <w:t xml:space="preserve"> % et non de </w:t>
      </w:r>
      <w:r w:rsidR="00C254DA">
        <w:rPr>
          <w:rFonts w:ascii="Arial" w:hAnsi="Arial" w:cs="Arial"/>
          <w:sz w:val="22"/>
          <w:szCs w:val="22"/>
        </w:rPr>
        <w:t>0,9</w:t>
      </w:r>
      <w:r w:rsidR="00D46245">
        <w:rPr>
          <w:rFonts w:ascii="Arial" w:hAnsi="Arial" w:cs="Arial"/>
          <w:sz w:val="22"/>
          <w:szCs w:val="22"/>
        </w:rPr>
        <w:t xml:space="preserve"> %. En d’autres termes, </w:t>
      </w:r>
      <w:r w:rsidR="00EE656E">
        <w:rPr>
          <w:rFonts w:ascii="Arial" w:hAnsi="Arial" w:cs="Arial"/>
          <w:sz w:val="22"/>
          <w:szCs w:val="22"/>
        </w:rPr>
        <w:t xml:space="preserve">la crise du </w:t>
      </w:r>
      <w:r w:rsidR="00047672">
        <w:rPr>
          <w:rFonts w:ascii="Arial" w:hAnsi="Arial" w:cs="Arial"/>
          <w:sz w:val="22"/>
          <w:szCs w:val="22"/>
        </w:rPr>
        <w:t>bâtiment</w:t>
      </w:r>
      <w:r w:rsidR="006F5641">
        <w:rPr>
          <w:rFonts w:ascii="Arial" w:hAnsi="Arial" w:cs="Arial"/>
          <w:sz w:val="22"/>
          <w:szCs w:val="22"/>
        </w:rPr>
        <w:t xml:space="preserve"> </w:t>
      </w:r>
      <w:r w:rsidR="00D46245">
        <w:rPr>
          <w:rFonts w:ascii="Arial" w:hAnsi="Arial" w:cs="Arial"/>
          <w:sz w:val="22"/>
          <w:szCs w:val="22"/>
        </w:rPr>
        <w:t xml:space="preserve">a </w:t>
      </w:r>
      <w:r w:rsidR="006F5641">
        <w:rPr>
          <w:rFonts w:ascii="Arial" w:hAnsi="Arial" w:cs="Arial"/>
          <w:sz w:val="22"/>
          <w:szCs w:val="22"/>
        </w:rPr>
        <w:t>amput</w:t>
      </w:r>
      <w:r w:rsidR="00D46245">
        <w:rPr>
          <w:rFonts w:ascii="Arial" w:hAnsi="Arial" w:cs="Arial"/>
          <w:sz w:val="22"/>
          <w:szCs w:val="22"/>
        </w:rPr>
        <w:t>é</w:t>
      </w:r>
      <w:r w:rsidR="006F5641">
        <w:rPr>
          <w:rFonts w:ascii="Arial" w:hAnsi="Arial" w:cs="Arial"/>
          <w:sz w:val="22"/>
          <w:szCs w:val="22"/>
        </w:rPr>
        <w:t xml:space="preserve"> de près du tiers la croissance</w:t>
      </w:r>
      <w:r w:rsidR="00273376">
        <w:rPr>
          <w:rFonts w:ascii="Arial" w:hAnsi="Arial" w:cs="Arial"/>
          <w:sz w:val="22"/>
          <w:szCs w:val="22"/>
        </w:rPr>
        <w:t xml:space="preserve"> du pays</w:t>
      </w:r>
      <w:r w:rsidR="006F5641">
        <w:rPr>
          <w:rFonts w:ascii="Arial" w:hAnsi="Arial" w:cs="Arial"/>
          <w:sz w:val="22"/>
          <w:szCs w:val="22"/>
        </w:rPr>
        <w:t>. Et cela se poursui</w:t>
      </w:r>
      <w:r w:rsidR="00D46245">
        <w:rPr>
          <w:rFonts w:ascii="Arial" w:hAnsi="Arial" w:cs="Arial"/>
          <w:sz w:val="22"/>
          <w:szCs w:val="22"/>
        </w:rPr>
        <w:t>t</w:t>
      </w:r>
      <w:r w:rsidR="006F5641">
        <w:rPr>
          <w:rFonts w:ascii="Arial" w:hAnsi="Arial" w:cs="Arial"/>
          <w:sz w:val="22"/>
          <w:szCs w:val="22"/>
        </w:rPr>
        <w:t xml:space="preserve"> en 2024.</w:t>
      </w:r>
    </w:p>
    <w:p w14:paraId="732E9573" w14:textId="193934CE" w:rsidR="00E00EC1" w:rsidRDefault="00E00EC1" w:rsidP="002C74EF">
      <w:pPr>
        <w:spacing w:after="120" w:line="312" w:lineRule="auto"/>
        <w:jc w:val="both"/>
        <w:rPr>
          <w:rFonts w:ascii="Arial" w:hAnsi="Arial" w:cs="Arial"/>
          <w:sz w:val="22"/>
          <w:szCs w:val="22"/>
        </w:rPr>
      </w:pPr>
      <w:r>
        <w:rPr>
          <w:rFonts w:ascii="Arial" w:hAnsi="Arial" w:cs="Arial"/>
          <w:sz w:val="22"/>
          <w:szCs w:val="22"/>
        </w:rPr>
        <w:t>Je vous remercie.</w:t>
      </w:r>
    </w:p>
    <w:sectPr w:rsidR="00E00EC1" w:rsidSect="00C921DA">
      <w:footerReference w:type="even" r:id="rId12"/>
      <w:footerReference w:type="default" r:id="rId13"/>
      <w:footerReference w:type="first" r:id="rId14"/>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DCE7" w14:textId="77777777" w:rsidR="00C921DA" w:rsidRDefault="00C921DA">
      <w:r>
        <w:separator/>
      </w:r>
    </w:p>
  </w:endnote>
  <w:endnote w:type="continuationSeparator" w:id="0">
    <w:p w14:paraId="2A9C8C98" w14:textId="77777777" w:rsidR="00C921DA" w:rsidRDefault="00C921DA">
      <w:r>
        <w:continuationSeparator/>
      </w:r>
    </w:p>
  </w:endnote>
  <w:endnote w:type="continuationNotice" w:id="1">
    <w:p w14:paraId="3830338B" w14:textId="77777777" w:rsidR="00C921DA" w:rsidRDefault="00C92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ftCom-Regular">
    <w:panose1 w:val="00000000000000000000"/>
    <w:charset w:val="00"/>
    <w:family w:val="roman"/>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Gras">
    <w:altName w:val="Arial"/>
    <w:panose1 w:val="020B0704020202020204"/>
    <w:charset w:val="00"/>
    <w:family w:val="roman"/>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5C3" w14:textId="064D508C" w:rsidR="00B04BEE" w:rsidRDefault="00B04BEE" w:rsidP="001B48F2">
    <w:pPr>
      <w:pStyle w:val="Pieddepage"/>
      <w:framePr w:wrap="around" w:vAnchor="text" w:hAnchor="margin" w:xAlign="right" w:y="1"/>
      <w:rPr>
        <w:rStyle w:val="Numrodepage"/>
      </w:rPr>
    </w:pPr>
    <w:r>
      <w:rPr>
        <w:noProof/>
      </w:rPr>
      <mc:AlternateContent>
        <mc:Choice Requires="wps">
          <w:drawing>
            <wp:anchor distT="0" distB="0" distL="0" distR="0" simplePos="0" relativeHeight="251659264" behindDoc="0" locked="0" layoutInCell="1" allowOverlap="1" wp14:anchorId="3109C6FA" wp14:editId="49B57A30">
              <wp:simplePos x="635" y="635"/>
              <wp:positionH relativeFrom="column">
                <wp:align>center</wp:align>
              </wp:positionH>
              <wp:positionV relativeFrom="paragraph">
                <wp:posOffset>635</wp:posOffset>
              </wp:positionV>
              <wp:extent cx="443865" cy="443865"/>
              <wp:effectExtent l="0" t="0" r="17780" b="9525"/>
              <wp:wrapSquare wrapText="bothSides"/>
              <wp:docPr id="4" name="Zone de texte 4" descr="Ces informations sont à usage interne unique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3493C" w14:textId="02ED6089" w:rsidR="00B04BEE" w:rsidRPr="00456DD2" w:rsidRDefault="00B04BEE">
                          <w:pPr>
                            <w:rPr>
                              <w:rFonts w:ascii="Calibri" w:eastAsia="Calibri" w:hAnsi="Calibri" w:cs="Calibri"/>
                              <w:noProof/>
                              <w:color w:val="000000"/>
                              <w:sz w:val="16"/>
                              <w:szCs w:val="16"/>
                            </w:rPr>
                          </w:pPr>
                          <w:r w:rsidRPr="00456DD2">
                            <w:rPr>
                              <w:rFonts w:ascii="Calibri" w:eastAsia="Calibri" w:hAnsi="Calibri" w:cs="Calibri"/>
                              <w:noProof/>
                              <w:color w:val="000000"/>
                              <w:sz w:val="16"/>
                              <w:szCs w:val="16"/>
                            </w:rPr>
                            <w:t>Ces informations sont à usage interne uniquement.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09C6FA" id="_x0000_t202" coordsize="21600,21600" o:spt="202" path="m,l,21600r21600,l21600,xe">
              <v:stroke joinstyle="miter"/>
              <v:path gradientshapeok="t" o:connecttype="rect"/>
            </v:shapetype>
            <v:shape id="Zone de texte 4" o:spid="_x0000_s1026" type="#_x0000_t202" alt="Ces informations sont à usage interne uniquemen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413493C" w14:textId="02ED6089" w:rsidR="00B04BEE" w:rsidRPr="00456DD2" w:rsidRDefault="00B04BEE">
                    <w:pPr>
                      <w:rPr>
                        <w:rFonts w:ascii="Calibri" w:eastAsia="Calibri" w:hAnsi="Calibri" w:cs="Calibri"/>
                        <w:noProof/>
                        <w:color w:val="000000"/>
                        <w:sz w:val="16"/>
                        <w:szCs w:val="16"/>
                      </w:rPr>
                    </w:pPr>
                    <w:r w:rsidRPr="00456DD2">
                      <w:rPr>
                        <w:rFonts w:ascii="Calibri" w:eastAsia="Calibri" w:hAnsi="Calibri" w:cs="Calibri"/>
                        <w:noProof/>
                        <w:color w:val="000000"/>
                        <w:sz w:val="16"/>
                        <w:szCs w:val="16"/>
                      </w:rPr>
                      <w:t>Ces informations sont à usage interne uniquement.</w:t>
                    </w:r>
                  </w:p>
                </w:txbxContent>
              </v:textbox>
              <w10:wrap type="square"/>
            </v:shape>
          </w:pict>
        </mc:Fallback>
      </mc:AlternateContent>
    </w: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44F5136" w14:textId="77777777" w:rsidR="00B04BEE" w:rsidRDefault="00B04BEE" w:rsidP="001104FE">
    <w:pPr>
      <w:pStyle w:val="Pieddepage"/>
      <w:ind w:right="360"/>
    </w:pPr>
  </w:p>
  <w:p w14:paraId="41EB3027" w14:textId="77777777" w:rsidR="00B04BEE" w:rsidRDefault="00B04B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774E" w14:textId="6660B53C" w:rsidR="00B04BEE" w:rsidRPr="00E93C55" w:rsidRDefault="00B04BEE" w:rsidP="00E93C55">
    <w:pPr>
      <w:pStyle w:val="Pieddepage"/>
      <w:tabs>
        <w:tab w:val="clear" w:pos="9072"/>
        <w:tab w:val="left" w:pos="0"/>
        <w:tab w:val="right" w:pos="9639"/>
      </w:tabs>
      <w:jc w:val="right"/>
      <w:rPr>
        <w:sz w:val="22"/>
        <w:szCs w:val="22"/>
      </w:rPr>
    </w:pPr>
    <w:r w:rsidRPr="00E93C55">
      <w:rPr>
        <w:rFonts w:ascii="Arial" w:hAnsi="Arial" w:cs="Arial"/>
        <w:noProof/>
        <w:sz w:val="22"/>
        <w:szCs w:val="22"/>
      </w:rPr>
      <w:fldChar w:fldCharType="begin"/>
    </w:r>
    <w:r w:rsidRPr="00E93C55">
      <w:rPr>
        <w:rFonts w:ascii="Arial" w:hAnsi="Arial" w:cs="Arial"/>
        <w:noProof/>
        <w:sz w:val="22"/>
        <w:szCs w:val="22"/>
      </w:rPr>
      <w:instrText xml:space="preserve"> PAGE   \* MERGEFORMAT </w:instrText>
    </w:r>
    <w:r w:rsidRPr="00E93C55">
      <w:rPr>
        <w:rFonts w:ascii="Arial" w:hAnsi="Arial" w:cs="Arial"/>
        <w:noProof/>
        <w:sz w:val="22"/>
        <w:szCs w:val="22"/>
      </w:rPr>
      <w:fldChar w:fldCharType="separate"/>
    </w:r>
    <w:r w:rsidR="00E25DEE">
      <w:rPr>
        <w:rFonts w:ascii="Arial" w:hAnsi="Arial" w:cs="Arial"/>
        <w:noProof/>
        <w:sz w:val="22"/>
        <w:szCs w:val="22"/>
      </w:rPr>
      <w:t>3</w:t>
    </w:r>
    <w:r w:rsidRPr="00E93C55">
      <w:rPr>
        <w:rFonts w:ascii="Arial" w:hAnsi="Arial" w:cs="Arial"/>
        <w:noProof/>
        <w:sz w:val="22"/>
        <w:szCs w:val="22"/>
      </w:rPr>
      <w:fldChar w:fldCharType="end"/>
    </w:r>
    <w:r w:rsidRPr="00E93C55">
      <w:rPr>
        <w:rFonts w:ascii="Arial" w:hAnsi="Arial" w:cs="Arial"/>
        <w:sz w:val="22"/>
        <w:szCs w:val="22"/>
      </w:rPr>
      <w:t>/</w:t>
    </w:r>
    <w:r w:rsidRPr="00E93C55">
      <w:rPr>
        <w:rFonts w:ascii="Arial" w:hAnsi="Arial" w:cs="Arial"/>
        <w:noProof/>
        <w:sz w:val="22"/>
        <w:szCs w:val="22"/>
      </w:rPr>
      <w:fldChar w:fldCharType="begin"/>
    </w:r>
    <w:r w:rsidRPr="00E93C55">
      <w:rPr>
        <w:rFonts w:ascii="Arial" w:hAnsi="Arial" w:cs="Arial"/>
        <w:noProof/>
        <w:sz w:val="22"/>
        <w:szCs w:val="22"/>
      </w:rPr>
      <w:instrText xml:space="preserve"> NUMPAGES   \* MERGEFORMAT </w:instrText>
    </w:r>
    <w:r w:rsidRPr="00E93C55">
      <w:rPr>
        <w:rFonts w:ascii="Arial" w:hAnsi="Arial" w:cs="Arial"/>
        <w:noProof/>
        <w:sz w:val="22"/>
        <w:szCs w:val="22"/>
      </w:rPr>
      <w:fldChar w:fldCharType="separate"/>
    </w:r>
    <w:r w:rsidR="00E25DEE">
      <w:rPr>
        <w:rFonts w:ascii="Arial" w:hAnsi="Arial" w:cs="Arial"/>
        <w:noProof/>
        <w:sz w:val="22"/>
        <w:szCs w:val="22"/>
      </w:rPr>
      <w:t>3</w:t>
    </w:r>
    <w:r w:rsidRPr="00E93C55">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Y="294"/>
      <w:tblW w:w="9072" w:type="dxa"/>
      <w:tblLayout w:type="fixed"/>
      <w:tblCellMar>
        <w:left w:w="70" w:type="dxa"/>
        <w:right w:w="70" w:type="dxa"/>
      </w:tblCellMar>
      <w:tblLook w:val="0000" w:firstRow="0" w:lastRow="0" w:firstColumn="0" w:lastColumn="0" w:noHBand="0" w:noVBand="0"/>
    </w:tblPr>
    <w:tblGrid>
      <w:gridCol w:w="1196"/>
      <w:gridCol w:w="7593"/>
      <w:gridCol w:w="283"/>
    </w:tblGrid>
    <w:tr w:rsidR="00B04BEE" w:rsidRPr="009E7109" w14:paraId="2FF64B46" w14:textId="77777777" w:rsidTr="009D0E58">
      <w:trPr>
        <w:trHeight w:val="624"/>
      </w:trPr>
      <w:tc>
        <w:tcPr>
          <w:tcW w:w="1196" w:type="dxa"/>
        </w:tcPr>
        <w:p w14:paraId="304B30F2" w14:textId="31B98414" w:rsidR="00B04BEE" w:rsidRPr="009E7109" w:rsidRDefault="00B04BEE" w:rsidP="0058022C">
          <w:pPr>
            <w:pStyle w:val="Adresse"/>
            <w:ind w:left="1062" w:right="-1414" w:hanging="1134"/>
            <w:rPr>
              <w:sz w:val="22"/>
              <w:szCs w:val="22"/>
            </w:rPr>
          </w:pPr>
          <w:r w:rsidRPr="00031984">
            <w:rPr>
              <w:rFonts w:ascii="System" w:hAnsi="System" w:cs="Arial"/>
              <w:b w:val="0"/>
              <w:noProof/>
              <w:sz w:val="22"/>
              <w:szCs w:val="22"/>
            </w:rPr>
            <w:drawing>
              <wp:inline distT="0" distB="0" distL="0" distR="0" wp14:anchorId="16B278D3" wp14:editId="350CCE28">
                <wp:extent cx="638175" cy="600075"/>
                <wp:effectExtent l="0" t="0" r="0" b="0"/>
                <wp:docPr id="2" name="Image 2" descr="Afaq_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faq_90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4FA1795F" w14:textId="77777777" w:rsidR="00B04BEE" w:rsidRPr="009E7109" w:rsidRDefault="00B04BEE" w:rsidP="0058022C">
          <w:pPr>
            <w:pStyle w:val="Pieddepage"/>
            <w:rPr>
              <w:b/>
              <w:bCs/>
              <w:sz w:val="22"/>
              <w:szCs w:val="22"/>
            </w:rPr>
          </w:pPr>
          <w:r w:rsidRPr="009E7109">
            <w:rPr>
              <w:sz w:val="22"/>
              <w:szCs w:val="22"/>
            </w:rPr>
            <w:fldChar w:fldCharType="begin"/>
          </w:r>
          <w:r w:rsidRPr="009E7109">
            <w:rPr>
              <w:sz w:val="22"/>
              <w:szCs w:val="22"/>
            </w:rPr>
            <w:instrText xml:space="preserve">"http://www.ffbatiment.fr" </w:instrText>
          </w:r>
          <w:r w:rsidRPr="009E7109">
            <w:rPr>
              <w:sz w:val="22"/>
              <w:szCs w:val="22"/>
            </w:rPr>
            <w:fldChar w:fldCharType="separate"/>
          </w:r>
          <w:r w:rsidRPr="009E7109">
            <w:rPr>
              <w:rStyle w:val="Lienhypertexte"/>
              <w:sz w:val="22"/>
              <w:szCs w:val="22"/>
            </w:rPr>
            <w:t>http://www.ffbatiment.fr</w:t>
          </w:r>
          <w:r w:rsidRPr="009E7109">
            <w:rPr>
              <w:sz w:val="22"/>
              <w:szCs w:val="22"/>
            </w:rPr>
            <w:fldChar w:fldCharType="end"/>
          </w:r>
        </w:p>
      </w:tc>
      <w:tc>
        <w:tcPr>
          <w:tcW w:w="7593" w:type="dxa"/>
        </w:tcPr>
        <w:p w14:paraId="00BA19F7" w14:textId="77777777" w:rsidR="00B04BEE" w:rsidRPr="00456CC3" w:rsidRDefault="00B04BEE" w:rsidP="0058022C">
          <w:pPr>
            <w:pStyle w:val="Adresse"/>
            <w:rPr>
              <w:sz w:val="22"/>
              <w:szCs w:val="22"/>
            </w:rPr>
          </w:pPr>
          <w:r w:rsidRPr="00456CC3">
            <w:rPr>
              <w:sz w:val="22"/>
              <w:szCs w:val="22"/>
            </w:rPr>
            <w:t>FEDERATION FRANCAISE DU BATIMENT</w:t>
          </w:r>
        </w:p>
        <w:p w14:paraId="7E82D425" w14:textId="77777777" w:rsidR="00B04BEE" w:rsidRPr="00456CC3" w:rsidRDefault="00B04BEE" w:rsidP="0058022C">
          <w:pPr>
            <w:pStyle w:val="Adresse"/>
            <w:rPr>
              <w:sz w:val="22"/>
              <w:szCs w:val="22"/>
            </w:rPr>
          </w:pPr>
          <w:r w:rsidRPr="00456CC3">
            <w:rPr>
              <w:sz w:val="22"/>
              <w:szCs w:val="22"/>
            </w:rPr>
            <w:t>33 avenue Kléber</w:t>
          </w:r>
        </w:p>
        <w:p w14:paraId="7C119137" w14:textId="77777777" w:rsidR="00B04BEE" w:rsidRDefault="00B04BEE" w:rsidP="0058022C">
          <w:pPr>
            <w:pStyle w:val="Adresse"/>
            <w:rPr>
              <w:sz w:val="22"/>
              <w:szCs w:val="22"/>
            </w:rPr>
          </w:pPr>
          <w:r w:rsidRPr="00456CC3">
            <w:rPr>
              <w:sz w:val="22"/>
              <w:szCs w:val="22"/>
            </w:rPr>
            <w:t>75784 PARIS Cedex 16</w:t>
          </w:r>
        </w:p>
        <w:p w14:paraId="48FCE770" w14:textId="1D0FBD9E" w:rsidR="00B04BEE" w:rsidRDefault="00B04BEE" w:rsidP="0019690C">
          <w:pPr>
            <w:pStyle w:val="Adresse"/>
            <w:rPr>
              <w:sz w:val="22"/>
              <w:szCs w:val="22"/>
            </w:rPr>
          </w:pPr>
          <w:r w:rsidRPr="00456CC3">
            <w:rPr>
              <w:sz w:val="22"/>
              <w:szCs w:val="22"/>
            </w:rPr>
            <w:t>Téléphone : 01 40 69 51 00 – Télécopie : 01 45 53 58 77</w:t>
          </w:r>
        </w:p>
        <w:p w14:paraId="7FEA2299" w14:textId="77777777" w:rsidR="00B04BEE" w:rsidRDefault="00B04BEE" w:rsidP="0019690C">
          <w:pPr>
            <w:pStyle w:val="Adresse"/>
            <w:spacing w:after="240"/>
            <w:rPr>
              <w:sz w:val="22"/>
              <w:szCs w:val="22"/>
            </w:rPr>
          </w:pPr>
        </w:p>
        <w:p w14:paraId="2947824A" w14:textId="77777777" w:rsidR="00B04BEE" w:rsidRPr="009E7109" w:rsidRDefault="00B04BEE" w:rsidP="0058022C">
          <w:pPr>
            <w:pStyle w:val="Adresse"/>
            <w:rPr>
              <w:rFonts w:ascii="System" w:hAnsi="System" w:cs="Arial"/>
              <w:b w:val="0"/>
              <w:bCs/>
              <w:sz w:val="22"/>
              <w:szCs w:val="22"/>
            </w:rPr>
          </w:pPr>
        </w:p>
      </w:tc>
      <w:tc>
        <w:tcPr>
          <w:tcW w:w="283" w:type="dxa"/>
        </w:tcPr>
        <w:p w14:paraId="375E191D" w14:textId="77777777" w:rsidR="00B04BEE" w:rsidRPr="00456CC3" w:rsidRDefault="00B04BEE" w:rsidP="0058022C">
          <w:pPr>
            <w:pStyle w:val="Adresse"/>
            <w:rPr>
              <w:sz w:val="22"/>
              <w:szCs w:val="22"/>
            </w:rPr>
          </w:pPr>
        </w:p>
      </w:tc>
    </w:tr>
  </w:tbl>
  <w:p w14:paraId="582A3E6E" w14:textId="77777777" w:rsidR="00B04BEE" w:rsidRDefault="00B04B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521D" w14:textId="77777777" w:rsidR="00C921DA" w:rsidRDefault="00C921DA">
      <w:r>
        <w:separator/>
      </w:r>
    </w:p>
  </w:footnote>
  <w:footnote w:type="continuationSeparator" w:id="0">
    <w:p w14:paraId="2C7B261C" w14:textId="77777777" w:rsidR="00C921DA" w:rsidRDefault="00C921DA">
      <w:r>
        <w:continuationSeparator/>
      </w:r>
    </w:p>
  </w:footnote>
  <w:footnote w:type="continuationNotice" w:id="1">
    <w:p w14:paraId="2783B0C2" w14:textId="77777777" w:rsidR="00C921DA" w:rsidRDefault="00C92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02A"/>
    <w:multiLevelType w:val="hybridMultilevel"/>
    <w:tmpl w:val="99549DE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3B6071F"/>
    <w:multiLevelType w:val="hybridMultilevel"/>
    <w:tmpl w:val="D6A07950"/>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2" w15:restartNumberingAfterBreak="0">
    <w:nsid w:val="0AEA5DF1"/>
    <w:multiLevelType w:val="hybridMultilevel"/>
    <w:tmpl w:val="3CF60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73B81"/>
    <w:multiLevelType w:val="hybridMultilevel"/>
    <w:tmpl w:val="774074C2"/>
    <w:lvl w:ilvl="0" w:tplc="309426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1450CB"/>
    <w:multiLevelType w:val="hybridMultilevel"/>
    <w:tmpl w:val="0EC63CF0"/>
    <w:lvl w:ilvl="0" w:tplc="F54E4E7A">
      <w:start w:val="18"/>
      <w:numFmt w:val="bullet"/>
      <w:lvlText w:val="-"/>
      <w:lvlJc w:val="left"/>
      <w:pPr>
        <w:ind w:left="720" w:hanging="360"/>
      </w:pPr>
      <w:rPr>
        <w:rFonts w:ascii="SwiftCom-Regular" w:eastAsia="Times New Roman" w:hAnsi="SwiftCom-Regular" w:cs="SwiftCom-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95F77"/>
    <w:multiLevelType w:val="hybridMultilevel"/>
    <w:tmpl w:val="63D418CA"/>
    <w:lvl w:ilvl="0" w:tplc="B3460836">
      <w:start w:val="2017"/>
      <w:numFmt w:val="bullet"/>
      <w:lvlText w:val="-"/>
      <w:lvlJc w:val="left"/>
      <w:pPr>
        <w:ind w:left="720" w:hanging="360"/>
      </w:pPr>
      <w:rPr>
        <w:rFonts w:ascii="Gotham-Book" w:eastAsia="Times New Roman" w:hAnsi="Gotham-Book" w:cs="Gotham-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8471F9"/>
    <w:multiLevelType w:val="hybridMultilevel"/>
    <w:tmpl w:val="5572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E97A87"/>
    <w:multiLevelType w:val="hybridMultilevel"/>
    <w:tmpl w:val="746606FC"/>
    <w:lvl w:ilvl="0" w:tplc="A3686BD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0011F5"/>
    <w:multiLevelType w:val="hybridMultilevel"/>
    <w:tmpl w:val="6456AD5E"/>
    <w:lvl w:ilvl="0" w:tplc="623E42A0">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0E650D"/>
    <w:multiLevelType w:val="hybridMultilevel"/>
    <w:tmpl w:val="FF805A4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15:restartNumberingAfterBreak="0">
    <w:nsid w:val="52694821"/>
    <w:multiLevelType w:val="hybridMultilevel"/>
    <w:tmpl w:val="EE502D3A"/>
    <w:lvl w:ilvl="0" w:tplc="7BF040EC">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F4626F"/>
    <w:multiLevelType w:val="hybridMultilevel"/>
    <w:tmpl w:val="1B2488BA"/>
    <w:lvl w:ilvl="0" w:tplc="040C0001">
      <w:start w:val="1"/>
      <w:numFmt w:val="bullet"/>
      <w:lvlText w:val=""/>
      <w:lvlJc w:val="left"/>
      <w:pPr>
        <w:ind w:left="4046" w:hanging="360"/>
      </w:pPr>
      <w:rPr>
        <w:rFonts w:ascii="Symbol" w:hAnsi="Symbol" w:hint="default"/>
      </w:rPr>
    </w:lvl>
    <w:lvl w:ilvl="1" w:tplc="040C0003" w:tentative="1">
      <w:start w:val="1"/>
      <w:numFmt w:val="bullet"/>
      <w:lvlText w:val="o"/>
      <w:lvlJc w:val="left"/>
      <w:pPr>
        <w:ind w:left="4766" w:hanging="360"/>
      </w:pPr>
      <w:rPr>
        <w:rFonts w:ascii="Courier New" w:hAnsi="Courier New" w:cs="Courier New" w:hint="default"/>
      </w:rPr>
    </w:lvl>
    <w:lvl w:ilvl="2" w:tplc="040C0005" w:tentative="1">
      <w:start w:val="1"/>
      <w:numFmt w:val="bullet"/>
      <w:lvlText w:val=""/>
      <w:lvlJc w:val="left"/>
      <w:pPr>
        <w:ind w:left="5486" w:hanging="360"/>
      </w:pPr>
      <w:rPr>
        <w:rFonts w:ascii="Wingdings" w:hAnsi="Wingdings" w:hint="default"/>
      </w:rPr>
    </w:lvl>
    <w:lvl w:ilvl="3" w:tplc="040C0001" w:tentative="1">
      <w:start w:val="1"/>
      <w:numFmt w:val="bullet"/>
      <w:lvlText w:val=""/>
      <w:lvlJc w:val="left"/>
      <w:pPr>
        <w:ind w:left="6206" w:hanging="360"/>
      </w:pPr>
      <w:rPr>
        <w:rFonts w:ascii="Symbol" w:hAnsi="Symbol" w:hint="default"/>
      </w:rPr>
    </w:lvl>
    <w:lvl w:ilvl="4" w:tplc="040C0003" w:tentative="1">
      <w:start w:val="1"/>
      <w:numFmt w:val="bullet"/>
      <w:lvlText w:val="o"/>
      <w:lvlJc w:val="left"/>
      <w:pPr>
        <w:ind w:left="6926" w:hanging="360"/>
      </w:pPr>
      <w:rPr>
        <w:rFonts w:ascii="Courier New" w:hAnsi="Courier New" w:cs="Courier New" w:hint="default"/>
      </w:rPr>
    </w:lvl>
    <w:lvl w:ilvl="5" w:tplc="040C0005" w:tentative="1">
      <w:start w:val="1"/>
      <w:numFmt w:val="bullet"/>
      <w:lvlText w:val=""/>
      <w:lvlJc w:val="left"/>
      <w:pPr>
        <w:ind w:left="7646" w:hanging="360"/>
      </w:pPr>
      <w:rPr>
        <w:rFonts w:ascii="Wingdings" w:hAnsi="Wingdings" w:hint="default"/>
      </w:rPr>
    </w:lvl>
    <w:lvl w:ilvl="6" w:tplc="040C0001" w:tentative="1">
      <w:start w:val="1"/>
      <w:numFmt w:val="bullet"/>
      <w:lvlText w:val=""/>
      <w:lvlJc w:val="left"/>
      <w:pPr>
        <w:ind w:left="8366" w:hanging="360"/>
      </w:pPr>
      <w:rPr>
        <w:rFonts w:ascii="Symbol" w:hAnsi="Symbol" w:hint="default"/>
      </w:rPr>
    </w:lvl>
    <w:lvl w:ilvl="7" w:tplc="040C0003" w:tentative="1">
      <w:start w:val="1"/>
      <w:numFmt w:val="bullet"/>
      <w:lvlText w:val="o"/>
      <w:lvlJc w:val="left"/>
      <w:pPr>
        <w:ind w:left="9086" w:hanging="360"/>
      </w:pPr>
      <w:rPr>
        <w:rFonts w:ascii="Courier New" w:hAnsi="Courier New" w:cs="Courier New" w:hint="default"/>
      </w:rPr>
    </w:lvl>
    <w:lvl w:ilvl="8" w:tplc="040C0005" w:tentative="1">
      <w:start w:val="1"/>
      <w:numFmt w:val="bullet"/>
      <w:lvlText w:val=""/>
      <w:lvlJc w:val="left"/>
      <w:pPr>
        <w:ind w:left="9806" w:hanging="360"/>
      </w:pPr>
      <w:rPr>
        <w:rFonts w:ascii="Wingdings" w:hAnsi="Wingdings" w:hint="default"/>
      </w:rPr>
    </w:lvl>
  </w:abstractNum>
  <w:abstractNum w:abstractNumId="12" w15:restartNumberingAfterBreak="0">
    <w:nsid w:val="5E6D3506"/>
    <w:multiLevelType w:val="hybridMultilevel"/>
    <w:tmpl w:val="E334FD6E"/>
    <w:lvl w:ilvl="0" w:tplc="A3686BD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BA2597"/>
    <w:multiLevelType w:val="hybridMultilevel"/>
    <w:tmpl w:val="30A47FB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3611AB4"/>
    <w:multiLevelType w:val="hybridMultilevel"/>
    <w:tmpl w:val="87DA4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C81459"/>
    <w:multiLevelType w:val="hybridMultilevel"/>
    <w:tmpl w:val="FA5C3728"/>
    <w:lvl w:ilvl="0" w:tplc="A1408162">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4F667E"/>
    <w:multiLevelType w:val="hybridMultilevel"/>
    <w:tmpl w:val="84927F92"/>
    <w:lvl w:ilvl="0" w:tplc="A3686BDA">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71628408">
    <w:abstractNumId w:val="3"/>
  </w:num>
  <w:num w:numId="2" w16cid:durableId="44719432">
    <w:abstractNumId w:val="4"/>
  </w:num>
  <w:num w:numId="3" w16cid:durableId="847405850">
    <w:abstractNumId w:val="10"/>
  </w:num>
  <w:num w:numId="4" w16cid:durableId="242380781">
    <w:abstractNumId w:val="8"/>
  </w:num>
  <w:num w:numId="5" w16cid:durableId="1433090530">
    <w:abstractNumId w:val="15"/>
  </w:num>
  <w:num w:numId="6" w16cid:durableId="1070542261">
    <w:abstractNumId w:val="5"/>
  </w:num>
  <w:num w:numId="7" w16cid:durableId="1454784519">
    <w:abstractNumId w:val="7"/>
  </w:num>
  <w:num w:numId="8" w16cid:durableId="1288271450">
    <w:abstractNumId w:val="12"/>
  </w:num>
  <w:num w:numId="9" w16cid:durableId="404495431">
    <w:abstractNumId w:val="14"/>
  </w:num>
  <w:num w:numId="10" w16cid:durableId="446699514">
    <w:abstractNumId w:val="16"/>
  </w:num>
  <w:num w:numId="11" w16cid:durableId="280037565">
    <w:abstractNumId w:val="9"/>
  </w:num>
  <w:num w:numId="12" w16cid:durableId="435369516">
    <w:abstractNumId w:val="2"/>
  </w:num>
  <w:num w:numId="13" w16cid:durableId="1047147042">
    <w:abstractNumId w:val="11"/>
  </w:num>
  <w:num w:numId="14" w16cid:durableId="603615518">
    <w:abstractNumId w:val="1"/>
  </w:num>
  <w:num w:numId="15" w16cid:durableId="1905871253">
    <w:abstractNumId w:val="6"/>
  </w:num>
  <w:num w:numId="16" w16cid:durableId="724716927">
    <w:abstractNumId w:val="13"/>
  </w:num>
  <w:num w:numId="17" w16cid:durableId="4217978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C9"/>
    <w:rsid w:val="000001D4"/>
    <w:rsid w:val="0000040F"/>
    <w:rsid w:val="000008AB"/>
    <w:rsid w:val="00001743"/>
    <w:rsid w:val="00001EF6"/>
    <w:rsid w:val="00002A4A"/>
    <w:rsid w:val="0000321F"/>
    <w:rsid w:val="00005076"/>
    <w:rsid w:val="00005E39"/>
    <w:rsid w:val="00006BD3"/>
    <w:rsid w:val="00010563"/>
    <w:rsid w:val="00010D9A"/>
    <w:rsid w:val="000126D1"/>
    <w:rsid w:val="00013049"/>
    <w:rsid w:val="00013E0A"/>
    <w:rsid w:val="00014C25"/>
    <w:rsid w:val="00015462"/>
    <w:rsid w:val="0002044D"/>
    <w:rsid w:val="000219BD"/>
    <w:rsid w:val="00021F5B"/>
    <w:rsid w:val="00022162"/>
    <w:rsid w:val="00022713"/>
    <w:rsid w:val="00023C49"/>
    <w:rsid w:val="00023E90"/>
    <w:rsid w:val="00024189"/>
    <w:rsid w:val="00024962"/>
    <w:rsid w:val="00026548"/>
    <w:rsid w:val="0002771A"/>
    <w:rsid w:val="00027B05"/>
    <w:rsid w:val="00031984"/>
    <w:rsid w:val="00035139"/>
    <w:rsid w:val="0003528D"/>
    <w:rsid w:val="0003578E"/>
    <w:rsid w:val="00037320"/>
    <w:rsid w:val="0004018D"/>
    <w:rsid w:val="00040470"/>
    <w:rsid w:val="0004061D"/>
    <w:rsid w:val="000418C7"/>
    <w:rsid w:val="000420E7"/>
    <w:rsid w:val="0004222E"/>
    <w:rsid w:val="00043072"/>
    <w:rsid w:val="000440A8"/>
    <w:rsid w:val="00044C62"/>
    <w:rsid w:val="00044DAF"/>
    <w:rsid w:val="000452A7"/>
    <w:rsid w:val="000454D7"/>
    <w:rsid w:val="000466C0"/>
    <w:rsid w:val="00047672"/>
    <w:rsid w:val="00047D5A"/>
    <w:rsid w:val="00050BC4"/>
    <w:rsid w:val="00050D23"/>
    <w:rsid w:val="00051A52"/>
    <w:rsid w:val="000548AD"/>
    <w:rsid w:val="00054DC9"/>
    <w:rsid w:val="000563A8"/>
    <w:rsid w:val="000572E8"/>
    <w:rsid w:val="000608D5"/>
    <w:rsid w:val="000610EF"/>
    <w:rsid w:val="00061566"/>
    <w:rsid w:val="00062AE5"/>
    <w:rsid w:val="00063257"/>
    <w:rsid w:val="0006325E"/>
    <w:rsid w:val="00064EA7"/>
    <w:rsid w:val="00065868"/>
    <w:rsid w:val="0006642B"/>
    <w:rsid w:val="00066BCD"/>
    <w:rsid w:val="00072DC6"/>
    <w:rsid w:val="000735EE"/>
    <w:rsid w:val="00073BAF"/>
    <w:rsid w:val="00075876"/>
    <w:rsid w:val="000758EE"/>
    <w:rsid w:val="00075FD1"/>
    <w:rsid w:val="00075FDC"/>
    <w:rsid w:val="00075FF0"/>
    <w:rsid w:val="000762AF"/>
    <w:rsid w:val="00077340"/>
    <w:rsid w:val="00080049"/>
    <w:rsid w:val="0008171D"/>
    <w:rsid w:val="00082AD0"/>
    <w:rsid w:val="00082B43"/>
    <w:rsid w:val="00082C1B"/>
    <w:rsid w:val="000839FD"/>
    <w:rsid w:val="0008596F"/>
    <w:rsid w:val="00085C29"/>
    <w:rsid w:val="000866F1"/>
    <w:rsid w:val="0008731B"/>
    <w:rsid w:val="000922CA"/>
    <w:rsid w:val="00092583"/>
    <w:rsid w:val="00092C80"/>
    <w:rsid w:val="00092D13"/>
    <w:rsid w:val="00096229"/>
    <w:rsid w:val="0009636A"/>
    <w:rsid w:val="000966BE"/>
    <w:rsid w:val="000967C8"/>
    <w:rsid w:val="000969C0"/>
    <w:rsid w:val="00096FCB"/>
    <w:rsid w:val="000971B5"/>
    <w:rsid w:val="0009755B"/>
    <w:rsid w:val="000A1629"/>
    <w:rsid w:val="000A1677"/>
    <w:rsid w:val="000A1C26"/>
    <w:rsid w:val="000A2BA8"/>
    <w:rsid w:val="000A2BB6"/>
    <w:rsid w:val="000A4300"/>
    <w:rsid w:val="000A4C06"/>
    <w:rsid w:val="000A5BEB"/>
    <w:rsid w:val="000A6868"/>
    <w:rsid w:val="000A6CF1"/>
    <w:rsid w:val="000A7BCA"/>
    <w:rsid w:val="000B08E5"/>
    <w:rsid w:val="000B1039"/>
    <w:rsid w:val="000B11D4"/>
    <w:rsid w:val="000B177C"/>
    <w:rsid w:val="000B2A60"/>
    <w:rsid w:val="000B4E21"/>
    <w:rsid w:val="000B63A1"/>
    <w:rsid w:val="000B64D4"/>
    <w:rsid w:val="000C0890"/>
    <w:rsid w:val="000C0BAC"/>
    <w:rsid w:val="000C12C1"/>
    <w:rsid w:val="000C22AE"/>
    <w:rsid w:val="000C22E2"/>
    <w:rsid w:val="000C2A2B"/>
    <w:rsid w:val="000C39CF"/>
    <w:rsid w:val="000C56B7"/>
    <w:rsid w:val="000C67FE"/>
    <w:rsid w:val="000D0523"/>
    <w:rsid w:val="000D10B3"/>
    <w:rsid w:val="000D123F"/>
    <w:rsid w:val="000D1E6B"/>
    <w:rsid w:val="000D38DC"/>
    <w:rsid w:val="000D39FD"/>
    <w:rsid w:val="000D42B9"/>
    <w:rsid w:val="000D6877"/>
    <w:rsid w:val="000D769E"/>
    <w:rsid w:val="000D7A97"/>
    <w:rsid w:val="000E1036"/>
    <w:rsid w:val="000E125C"/>
    <w:rsid w:val="000E1B86"/>
    <w:rsid w:val="000E1BF6"/>
    <w:rsid w:val="000E26D2"/>
    <w:rsid w:val="000E29C6"/>
    <w:rsid w:val="000E2B87"/>
    <w:rsid w:val="000E3631"/>
    <w:rsid w:val="000E440D"/>
    <w:rsid w:val="000E5484"/>
    <w:rsid w:val="000E7627"/>
    <w:rsid w:val="000E768C"/>
    <w:rsid w:val="000F0EDB"/>
    <w:rsid w:val="000F101B"/>
    <w:rsid w:val="000F1E5A"/>
    <w:rsid w:val="000F3281"/>
    <w:rsid w:val="000F43F1"/>
    <w:rsid w:val="000F738D"/>
    <w:rsid w:val="000F73EF"/>
    <w:rsid w:val="000F76CA"/>
    <w:rsid w:val="000F7BB9"/>
    <w:rsid w:val="00100DCD"/>
    <w:rsid w:val="00103E9D"/>
    <w:rsid w:val="0010412E"/>
    <w:rsid w:val="00104262"/>
    <w:rsid w:val="001048B9"/>
    <w:rsid w:val="00104D63"/>
    <w:rsid w:val="00104ECE"/>
    <w:rsid w:val="00105894"/>
    <w:rsid w:val="00105C09"/>
    <w:rsid w:val="00107215"/>
    <w:rsid w:val="00110177"/>
    <w:rsid w:val="001104FE"/>
    <w:rsid w:val="00111DDD"/>
    <w:rsid w:val="0011215A"/>
    <w:rsid w:val="00113F23"/>
    <w:rsid w:val="00114C62"/>
    <w:rsid w:val="00114EB0"/>
    <w:rsid w:val="00116985"/>
    <w:rsid w:val="00116C63"/>
    <w:rsid w:val="00116FC9"/>
    <w:rsid w:val="00120A95"/>
    <w:rsid w:val="001225C6"/>
    <w:rsid w:val="00122712"/>
    <w:rsid w:val="00122899"/>
    <w:rsid w:val="00122BC5"/>
    <w:rsid w:val="00122E64"/>
    <w:rsid w:val="001231F2"/>
    <w:rsid w:val="00125516"/>
    <w:rsid w:val="00125911"/>
    <w:rsid w:val="00126581"/>
    <w:rsid w:val="00126885"/>
    <w:rsid w:val="00127F88"/>
    <w:rsid w:val="00132F1C"/>
    <w:rsid w:val="00133FE3"/>
    <w:rsid w:val="00140259"/>
    <w:rsid w:val="00142818"/>
    <w:rsid w:val="00143136"/>
    <w:rsid w:val="00143FB0"/>
    <w:rsid w:val="001443DC"/>
    <w:rsid w:val="001458A9"/>
    <w:rsid w:val="00146406"/>
    <w:rsid w:val="0015025F"/>
    <w:rsid w:val="00150C0B"/>
    <w:rsid w:val="00152448"/>
    <w:rsid w:val="00152A0A"/>
    <w:rsid w:val="00152ED2"/>
    <w:rsid w:val="00153574"/>
    <w:rsid w:val="001546E3"/>
    <w:rsid w:val="00156B9E"/>
    <w:rsid w:val="00157653"/>
    <w:rsid w:val="00157B4D"/>
    <w:rsid w:val="001604E3"/>
    <w:rsid w:val="00160858"/>
    <w:rsid w:val="0016144A"/>
    <w:rsid w:val="00161849"/>
    <w:rsid w:val="00163CFA"/>
    <w:rsid w:val="00165876"/>
    <w:rsid w:val="001662B9"/>
    <w:rsid w:val="00167F7A"/>
    <w:rsid w:val="0017039F"/>
    <w:rsid w:val="00170B9A"/>
    <w:rsid w:val="00171D1F"/>
    <w:rsid w:val="00173292"/>
    <w:rsid w:val="00175128"/>
    <w:rsid w:val="00177686"/>
    <w:rsid w:val="00180D0A"/>
    <w:rsid w:val="00181AAA"/>
    <w:rsid w:val="0018266C"/>
    <w:rsid w:val="00182935"/>
    <w:rsid w:val="0018319C"/>
    <w:rsid w:val="00183D92"/>
    <w:rsid w:val="00183F9A"/>
    <w:rsid w:val="00184385"/>
    <w:rsid w:val="001855FE"/>
    <w:rsid w:val="00185EEE"/>
    <w:rsid w:val="00186135"/>
    <w:rsid w:val="0018621A"/>
    <w:rsid w:val="00186E1D"/>
    <w:rsid w:val="0018771C"/>
    <w:rsid w:val="00187950"/>
    <w:rsid w:val="00190234"/>
    <w:rsid w:val="00190806"/>
    <w:rsid w:val="001908DD"/>
    <w:rsid w:val="00191935"/>
    <w:rsid w:val="00191DFB"/>
    <w:rsid w:val="00194253"/>
    <w:rsid w:val="00194AF3"/>
    <w:rsid w:val="0019572A"/>
    <w:rsid w:val="00196166"/>
    <w:rsid w:val="0019690C"/>
    <w:rsid w:val="0019737D"/>
    <w:rsid w:val="0019742A"/>
    <w:rsid w:val="00197757"/>
    <w:rsid w:val="00197B47"/>
    <w:rsid w:val="00197B54"/>
    <w:rsid w:val="001A22B6"/>
    <w:rsid w:val="001A34AB"/>
    <w:rsid w:val="001A3A3F"/>
    <w:rsid w:val="001A4710"/>
    <w:rsid w:val="001A4AC8"/>
    <w:rsid w:val="001A4D20"/>
    <w:rsid w:val="001A503A"/>
    <w:rsid w:val="001A7A8C"/>
    <w:rsid w:val="001A7FB9"/>
    <w:rsid w:val="001B1208"/>
    <w:rsid w:val="001B188C"/>
    <w:rsid w:val="001B2EE0"/>
    <w:rsid w:val="001B3B9C"/>
    <w:rsid w:val="001B48F2"/>
    <w:rsid w:val="001B4C42"/>
    <w:rsid w:val="001B602D"/>
    <w:rsid w:val="001B6AED"/>
    <w:rsid w:val="001B6E4F"/>
    <w:rsid w:val="001B756A"/>
    <w:rsid w:val="001B7874"/>
    <w:rsid w:val="001C1B74"/>
    <w:rsid w:val="001C5B4A"/>
    <w:rsid w:val="001C7D23"/>
    <w:rsid w:val="001D45F5"/>
    <w:rsid w:val="001D51F2"/>
    <w:rsid w:val="001D52EC"/>
    <w:rsid w:val="001D6DFD"/>
    <w:rsid w:val="001E1443"/>
    <w:rsid w:val="001E290B"/>
    <w:rsid w:val="001E3384"/>
    <w:rsid w:val="001E3436"/>
    <w:rsid w:val="001E37E0"/>
    <w:rsid w:val="001E3901"/>
    <w:rsid w:val="001E3E89"/>
    <w:rsid w:val="001E534E"/>
    <w:rsid w:val="001E6ABA"/>
    <w:rsid w:val="001E6BD9"/>
    <w:rsid w:val="001E6DB7"/>
    <w:rsid w:val="001E70C9"/>
    <w:rsid w:val="001F0138"/>
    <w:rsid w:val="001F1A78"/>
    <w:rsid w:val="001F383B"/>
    <w:rsid w:val="001F403A"/>
    <w:rsid w:val="001F4412"/>
    <w:rsid w:val="0020111A"/>
    <w:rsid w:val="002019DD"/>
    <w:rsid w:val="00201FBB"/>
    <w:rsid w:val="002028FC"/>
    <w:rsid w:val="00203BB5"/>
    <w:rsid w:val="002054BF"/>
    <w:rsid w:val="002078F2"/>
    <w:rsid w:val="00210DC9"/>
    <w:rsid w:val="00212230"/>
    <w:rsid w:val="002125EF"/>
    <w:rsid w:val="00215BE6"/>
    <w:rsid w:val="002163C3"/>
    <w:rsid w:val="00216484"/>
    <w:rsid w:val="00220172"/>
    <w:rsid w:val="00220325"/>
    <w:rsid w:val="002204C1"/>
    <w:rsid w:val="002222D5"/>
    <w:rsid w:val="0022361C"/>
    <w:rsid w:val="00223703"/>
    <w:rsid w:val="00223E7A"/>
    <w:rsid w:val="002258D1"/>
    <w:rsid w:val="00226101"/>
    <w:rsid w:val="00231236"/>
    <w:rsid w:val="0023494E"/>
    <w:rsid w:val="00235BEE"/>
    <w:rsid w:val="00236F92"/>
    <w:rsid w:val="00236FCF"/>
    <w:rsid w:val="0023783C"/>
    <w:rsid w:val="00237B7A"/>
    <w:rsid w:val="00242F48"/>
    <w:rsid w:val="00243570"/>
    <w:rsid w:val="00243D33"/>
    <w:rsid w:val="00244064"/>
    <w:rsid w:val="00245000"/>
    <w:rsid w:val="00250DDD"/>
    <w:rsid w:val="00250E2C"/>
    <w:rsid w:val="002510BE"/>
    <w:rsid w:val="00251D62"/>
    <w:rsid w:val="002520B6"/>
    <w:rsid w:val="00254E57"/>
    <w:rsid w:val="00257E7B"/>
    <w:rsid w:val="00260059"/>
    <w:rsid w:val="00260380"/>
    <w:rsid w:val="00260B6B"/>
    <w:rsid w:val="00260F84"/>
    <w:rsid w:val="00262438"/>
    <w:rsid w:val="0026579A"/>
    <w:rsid w:val="00270FA7"/>
    <w:rsid w:val="002716F2"/>
    <w:rsid w:val="00271E74"/>
    <w:rsid w:val="00273376"/>
    <w:rsid w:val="00274299"/>
    <w:rsid w:val="002743D5"/>
    <w:rsid w:val="00274707"/>
    <w:rsid w:val="00276950"/>
    <w:rsid w:val="00280A3C"/>
    <w:rsid w:val="00280F46"/>
    <w:rsid w:val="002813F5"/>
    <w:rsid w:val="002823E9"/>
    <w:rsid w:val="0028246E"/>
    <w:rsid w:val="002827ED"/>
    <w:rsid w:val="002843EF"/>
    <w:rsid w:val="002847F8"/>
    <w:rsid w:val="00284EB7"/>
    <w:rsid w:val="00285E7E"/>
    <w:rsid w:val="00286E5B"/>
    <w:rsid w:val="00287831"/>
    <w:rsid w:val="0029006E"/>
    <w:rsid w:val="00290D53"/>
    <w:rsid w:val="00290DF4"/>
    <w:rsid w:val="00291064"/>
    <w:rsid w:val="002917FA"/>
    <w:rsid w:val="00292031"/>
    <w:rsid w:val="002926F0"/>
    <w:rsid w:val="00292E51"/>
    <w:rsid w:val="002933FF"/>
    <w:rsid w:val="00294361"/>
    <w:rsid w:val="002943FE"/>
    <w:rsid w:val="00294A1A"/>
    <w:rsid w:val="00296B45"/>
    <w:rsid w:val="002977D6"/>
    <w:rsid w:val="002979FB"/>
    <w:rsid w:val="002A0423"/>
    <w:rsid w:val="002A0801"/>
    <w:rsid w:val="002A1992"/>
    <w:rsid w:val="002A3161"/>
    <w:rsid w:val="002A3494"/>
    <w:rsid w:val="002A3672"/>
    <w:rsid w:val="002A4BD4"/>
    <w:rsid w:val="002A62AF"/>
    <w:rsid w:val="002A62C7"/>
    <w:rsid w:val="002A6BE5"/>
    <w:rsid w:val="002A7F28"/>
    <w:rsid w:val="002B1330"/>
    <w:rsid w:val="002B2433"/>
    <w:rsid w:val="002B24EF"/>
    <w:rsid w:val="002B375D"/>
    <w:rsid w:val="002B44E1"/>
    <w:rsid w:val="002B4607"/>
    <w:rsid w:val="002B4B6F"/>
    <w:rsid w:val="002B4F7E"/>
    <w:rsid w:val="002B57DE"/>
    <w:rsid w:val="002B5B09"/>
    <w:rsid w:val="002B5E46"/>
    <w:rsid w:val="002B7DAC"/>
    <w:rsid w:val="002B7F0C"/>
    <w:rsid w:val="002C1485"/>
    <w:rsid w:val="002C27B2"/>
    <w:rsid w:val="002C2F76"/>
    <w:rsid w:val="002C4CA9"/>
    <w:rsid w:val="002C6B66"/>
    <w:rsid w:val="002C70BE"/>
    <w:rsid w:val="002C74EF"/>
    <w:rsid w:val="002C7603"/>
    <w:rsid w:val="002D0AD6"/>
    <w:rsid w:val="002D18C3"/>
    <w:rsid w:val="002D21E0"/>
    <w:rsid w:val="002D25FD"/>
    <w:rsid w:val="002D35EA"/>
    <w:rsid w:val="002D47B3"/>
    <w:rsid w:val="002D48F1"/>
    <w:rsid w:val="002D5728"/>
    <w:rsid w:val="002D586C"/>
    <w:rsid w:val="002D5F0B"/>
    <w:rsid w:val="002D6E34"/>
    <w:rsid w:val="002E1361"/>
    <w:rsid w:val="002E3E58"/>
    <w:rsid w:val="002E5B86"/>
    <w:rsid w:val="002E5DEA"/>
    <w:rsid w:val="002F1147"/>
    <w:rsid w:val="002F11C7"/>
    <w:rsid w:val="002F2ED1"/>
    <w:rsid w:val="002F331A"/>
    <w:rsid w:val="002F4190"/>
    <w:rsid w:val="002F5AEA"/>
    <w:rsid w:val="002F5B42"/>
    <w:rsid w:val="002F5B59"/>
    <w:rsid w:val="002F674A"/>
    <w:rsid w:val="002F738A"/>
    <w:rsid w:val="002F74F6"/>
    <w:rsid w:val="002F7B60"/>
    <w:rsid w:val="00300BA1"/>
    <w:rsid w:val="0030174B"/>
    <w:rsid w:val="00303D70"/>
    <w:rsid w:val="003046CE"/>
    <w:rsid w:val="00304840"/>
    <w:rsid w:val="003048F9"/>
    <w:rsid w:val="0030561F"/>
    <w:rsid w:val="0030681E"/>
    <w:rsid w:val="00307D61"/>
    <w:rsid w:val="00310D93"/>
    <w:rsid w:val="00311800"/>
    <w:rsid w:val="00313CEE"/>
    <w:rsid w:val="00313DDE"/>
    <w:rsid w:val="00314120"/>
    <w:rsid w:val="003145E4"/>
    <w:rsid w:val="00314DD6"/>
    <w:rsid w:val="00315816"/>
    <w:rsid w:val="00316416"/>
    <w:rsid w:val="0031672A"/>
    <w:rsid w:val="00317821"/>
    <w:rsid w:val="00320372"/>
    <w:rsid w:val="00321183"/>
    <w:rsid w:val="00321B3B"/>
    <w:rsid w:val="00323893"/>
    <w:rsid w:val="003242C4"/>
    <w:rsid w:val="00326386"/>
    <w:rsid w:val="00326F18"/>
    <w:rsid w:val="0032710B"/>
    <w:rsid w:val="00327238"/>
    <w:rsid w:val="003275B6"/>
    <w:rsid w:val="00327607"/>
    <w:rsid w:val="00327670"/>
    <w:rsid w:val="00330899"/>
    <w:rsid w:val="0033151A"/>
    <w:rsid w:val="00331D4B"/>
    <w:rsid w:val="003328CD"/>
    <w:rsid w:val="00335412"/>
    <w:rsid w:val="00335E20"/>
    <w:rsid w:val="003362E8"/>
    <w:rsid w:val="0033648E"/>
    <w:rsid w:val="00336A0C"/>
    <w:rsid w:val="00336AE8"/>
    <w:rsid w:val="003375F4"/>
    <w:rsid w:val="00337CA1"/>
    <w:rsid w:val="00340AC3"/>
    <w:rsid w:val="00340F05"/>
    <w:rsid w:val="00341842"/>
    <w:rsid w:val="00341AC4"/>
    <w:rsid w:val="00341B69"/>
    <w:rsid w:val="003428FB"/>
    <w:rsid w:val="00342CFC"/>
    <w:rsid w:val="003463FF"/>
    <w:rsid w:val="0035041C"/>
    <w:rsid w:val="00351FBA"/>
    <w:rsid w:val="00353BF4"/>
    <w:rsid w:val="00354A2E"/>
    <w:rsid w:val="00355860"/>
    <w:rsid w:val="00355E3E"/>
    <w:rsid w:val="00356C05"/>
    <w:rsid w:val="00356DA6"/>
    <w:rsid w:val="0036089C"/>
    <w:rsid w:val="003609D8"/>
    <w:rsid w:val="003614CE"/>
    <w:rsid w:val="003619B1"/>
    <w:rsid w:val="00362522"/>
    <w:rsid w:val="00364E40"/>
    <w:rsid w:val="00365C62"/>
    <w:rsid w:val="003671A2"/>
    <w:rsid w:val="00367921"/>
    <w:rsid w:val="00367CA3"/>
    <w:rsid w:val="00370573"/>
    <w:rsid w:val="00370D78"/>
    <w:rsid w:val="00370FD4"/>
    <w:rsid w:val="003710C8"/>
    <w:rsid w:val="003722AF"/>
    <w:rsid w:val="0037231B"/>
    <w:rsid w:val="0037335A"/>
    <w:rsid w:val="00376429"/>
    <w:rsid w:val="00376BE7"/>
    <w:rsid w:val="00377A8E"/>
    <w:rsid w:val="003809BD"/>
    <w:rsid w:val="00380D98"/>
    <w:rsid w:val="00381827"/>
    <w:rsid w:val="00381DA3"/>
    <w:rsid w:val="003820B1"/>
    <w:rsid w:val="00382240"/>
    <w:rsid w:val="00383FF5"/>
    <w:rsid w:val="00384DD7"/>
    <w:rsid w:val="00384FC3"/>
    <w:rsid w:val="003852C0"/>
    <w:rsid w:val="003856D9"/>
    <w:rsid w:val="00386144"/>
    <w:rsid w:val="003861D7"/>
    <w:rsid w:val="003866F3"/>
    <w:rsid w:val="003869A6"/>
    <w:rsid w:val="00386C52"/>
    <w:rsid w:val="00390713"/>
    <w:rsid w:val="00391A4F"/>
    <w:rsid w:val="003925E2"/>
    <w:rsid w:val="0039314E"/>
    <w:rsid w:val="00393CE7"/>
    <w:rsid w:val="0039558A"/>
    <w:rsid w:val="00395F5D"/>
    <w:rsid w:val="003973BC"/>
    <w:rsid w:val="0039760B"/>
    <w:rsid w:val="00397D3C"/>
    <w:rsid w:val="003A0267"/>
    <w:rsid w:val="003A2DD0"/>
    <w:rsid w:val="003A2DEE"/>
    <w:rsid w:val="003A3834"/>
    <w:rsid w:val="003A3F33"/>
    <w:rsid w:val="003A43BE"/>
    <w:rsid w:val="003A4EA3"/>
    <w:rsid w:val="003A5032"/>
    <w:rsid w:val="003A652C"/>
    <w:rsid w:val="003A6795"/>
    <w:rsid w:val="003B0D0F"/>
    <w:rsid w:val="003B1322"/>
    <w:rsid w:val="003B1A0B"/>
    <w:rsid w:val="003B1A94"/>
    <w:rsid w:val="003B1BCC"/>
    <w:rsid w:val="003B218F"/>
    <w:rsid w:val="003B2450"/>
    <w:rsid w:val="003B3086"/>
    <w:rsid w:val="003B4180"/>
    <w:rsid w:val="003B54E5"/>
    <w:rsid w:val="003B580F"/>
    <w:rsid w:val="003B63FA"/>
    <w:rsid w:val="003C3CC1"/>
    <w:rsid w:val="003C48EC"/>
    <w:rsid w:val="003C51C6"/>
    <w:rsid w:val="003C7358"/>
    <w:rsid w:val="003D0054"/>
    <w:rsid w:val="003D0470"/>
    <w:rsid w:val="003D079C"/>
    <w:rsid w:val="003D182A"/>
    <w:rsid w:val="003D1933"/>
    <w:rsid w:val="003D1D28"/>
    <w:rsid w:val="003D2E58"/>
    <w:rsid w:val="003D361C"/>
    <w:rsid w:val="003D37FF"/>
    <w:rsid w:val="003D4224"/>
    <w:rsid w:val="003D4B4E"/>
    <w:rsid w:val="003D51B9"/>
    <w:rsid w:val="003D59FF"/>
    <w:rsid w:val="003D5EF1"/>
    <w:rsid w:val="003D7F5E"/>
    <w:rsid w:val="003E0694"/>
    <w:rsid w:val="003E08F4"/>
    <w:rsid w:val="003E0B65"/>
    <w:rsid w:val="003E0EEA"/>
    <w:rsid w:val="003E38C7"/>
    <w:rsid w:val="003E433A"/>
    <w:rsid w:val="003E770E"/>
    <w:rsid w:val="003F114A"/>
    <w:rsid w:val="003F1F30"/>
    <w:rsid w:val="003F2124"/>
    <w:rsid w:val="003F35ED"/>
    <w:rsid w:val="003F37C5"/>
    <w:rsid w:val="003F406F"/>
    <w:rsid w:val="003F40BB"/>
    <w:rsid w:val="003F4800"/>
    <w:rsid w:val="003F6DA4"/>
    <w:rsid w:val="003F7197"/>
    <w:rsid w:val="003F78F7"/>
    <w:rsid w:val="00400BE7"/>
    <w:rsid w:val="00403B50"/>
    <w:rsid w:val="004064DE"/>
    <w:rsid w:val="00406698"/>
    <w:rsid w:val="004071DD"/>
    <w:rsid w:val="00407224"/>
    <w:rsid w:val="00407EC8"/>
    <w:rsid w:val="0041000E"/>
    <w:rsid w:val="0041426A"/>
    <w:rsid w:val="00414998"/>
    <w:rsid w:val="004149CA"/>
    <w:rsid w:val="0041645B"/>
    <w:rsid w:val="00417066"/>
    <w:rsid w:val="004258DC"/>
    <w:rsid w:val="00427519"/>
    <w:rsid w:val="00427F6A"/>
    <w:rsid w:val="0043092F"/>
    <w:rsid w:val="00431077"/>
    <w:rsid w:val="00431A67"/>
    <w:rsid w:val="00431F85"/>
    <w:rsid w:val="004341AE"/>
    <w:rsid w:val="0043586A"/>
    <w:rsid w:val="0043696E"/>
    <w:rsid w:val="0043785F"/>
    <w:rsid w:val="004405D6"/>
    <w:rsid w:val="00441AFD"/>
    <w:rsid w:val="00441DDC"/>
    <w:rsid w:val="00442BC1"/>
    <w:rsid w:val="00442C2B"/>
    <w:rsid w:val="00443389"/>
    <w:rsid w:val="004434AF"/>
    <w:rsid w:val="004439B1"/>
    <w:rsid w:val="004440FF"/>
    <w:rsid w:val="00444BD0"/>
    <w:rsid w:val="00447444"/>
    <w:rsid w:val="00447E68"/>
    <w:rsid w:val="00450786"/>
    <w:rsid w:val="004517CB"/>
    <w:rsid w:val="00451949"/>
    <w:rsid w:val="00451B9B"/>
    <w:rsid w:val="00452B83"/>
    <w:rsid w:val="004532FE"/>
    <w:rsid w:val="00453575"/>
    <w:rsid w:val="00454529"/>
    <w:rsid w:val="00454C1C"/>
    <w:rsid w:val="004556BA"/>
    <w:rsid w:val="00456DD2"/>
    <w:rsid w:val="00456E2E"/>
    <w:rsid w:val="00460895"/>
    <w:rsid w:val="00460A45"/>
    <w:rsid w:val="00462633"/>
    <w:rsid w:val="00463FFE"/>
    <w:rsid w:val="004647E9"/>
    <w:rsid w:val="00464CA9"/>
    <w:rsid w:val="00470C1B"/>
    <w:rsid w:val="00471AB8"/>
    <w:rsid w:val="00475933"/>
    <w:rsid w:val="00475C63"/>
    <w:rsid w:val="00475EDC"/>
    <w:rsid w:val="00476075"/>
    <w:rsid w:val="0047616F"/>
    <w:rsid w:val="0047649F"/>
    <w:rsid w:val="004774C7"/>
    <w:rsid w:val="00481409"/>
    <w:rsid w:val="0048181C"/>
    <w:rsid w:val="00481C9A"/>
    <w:rsid w:val="0048286D"/>
    <w:rsid w:val="00484277"/>
    <w:rsid w:val="00484A00"/>
    <w:rsid w:val="004854C4"/>
    <w:rsid w:val="00486932"/>
    <w:rsid w:val="00486D18"/>
    <w:rsid w:val="00486EE1"/>
    <w:rsid w:val="00490F86"/>
    <w:rsid w:val="004928FC"/>
    <w:rsid w:val="004930F6"/>
    <w:rsid w:val="00493C2B"/>
    <w:rsid w:val="00493CC1"/>
    <w:rsid w:val="00493CCD"/>
    <w:rsid w:val="00494575"/>
    <w:rsid w:val="00496A94"/>
    <w:rsid w:val="004972DE"/>
    <w:rsid w:val="004A0014"/>
    <w:rsid w:val="004A1530"/>
    <w:rsid w:val="004A15C9"/>
    <w:rsid w:val="004A2292"/>
    <w:rsid w:val="004A2FA5"/>
    <w:rsid w:val="004A5335"/>
    <w:rsid w:val="004A64AC"/>
    <w:rsid w:val="004A7827"/>
    <w:rsid w:val="004B1498"/>
    <w:rsid w:val="004B14EE"/>
    <w:rsid w:val="004B272F"/>
    <w:rsid w:val="004B29A5"/>
    <w:rsid w:val="004B484F"/>
    <w:rsid w:val="004B4ABB"/>
    <w:rsid w:val="004B4C45"/>
    <w:rsid w:val="004B5542"/>
    <w:rsid w:val="004B563F"/>
    <w:rsid w:val="004B57D5"/>
    <w:rsid w:val="004B679A"/>
    <w:rsid w:val="004B77D0"/>
    <w:rsid w:val="004B7D2C"/>
    <w:rsid w:val="004C01B5"/>
    <w:rsid w:val="004C191A"/>
    <w:rsid w:val="004C1EA3"/>
    <w:rsid w:val="004C3B7B"/>
    <w:rsid w:val="004C43FB"/>
    <w:rsid w:val="004C4B12"/>
    <w:rsid w:val="004C5268"/>
    <w:rsid w:val="004C5522"/>
    <w:rsid w:val="004C6766"/>
    <w:rsid w:val="004C7440"/>
    <w:rsid w:val="004C744A"/>
    <w:rsid w:val="004C7714"/>
    <w:rsid w:val="004C7E99"/>
    <w:rsid w:val="004D050E"/>
    <w:rsid w:val="004D1BD3"/>
    <w:rsid w:val="004D2162"/>
    <w:rsid w:val="004D34E9"/>
    <w:rsid w:val="004D3D90"/>
    <w:rsid w:val="004D46D2"/>
    <w:rsid w:val="004D480E"/>
    <w:rsid w:val="004D79FA"/>
    <w:rsid w:val="004E0E28"/>
    <w:rsid w:val="004E12FC"/>
    <w:rsid w:val="004E22D6"/>
    <w:rsid w:val="004E26F7"/>
    <w:rsid w:val="004E2DE4"/>
    <w:rsid w:val="004E31B2"/>
    <w:rsid w:val="004E3EF3"/>
    <w:rsid w:val="004E4041"/>
    <w:rsid w:val="004E4B3F"/>
    <w:rsid w:val="004E5534"/>
    <w:rsid w:val="004E6CC3"/>
    <w:rsid w:val="004E7E48"/>
    <w:rsid w:val="004F0CD9"/>
    <w:rsid w:val="004F0DE0"/>
    <w:rsid w:val="004F11DC"/>
    <w:rsid w:val="004F176A"/>
    <w:rsid w:val="004F2FD4"/>
    <w:rsid w:val="004F320D"/>
    <w:rsid w:val="004F4501"/>
    <w:rsid w:val="004F49CB"/>
    <w:rsid w:val="004F4FE8"/>
    <w:rsid w:val="004F51D2"/>
    <w:rsid w:val="004F59A8"/>
    <w:rsid w:val="004F6386"/>
    <w:rsid w:val="004F65F0"/>
    <w:rsid w:val="004F688B"/>
    <w:rsid w:val="004F7657"/>
    <w:rsid w:val="004F78AE"/>
    <w:rsid w:val="00501646"/>
    <w:rsid w:val="00502198"/>
    <w:rsid w:val="00502776"/>
    <w:rsid w:val="005038F5"/>
    <w:rsid w:val="00503DEB"/>
    <w:rsid w:val="00505DB2"/>
    <w:rsid w:val="00506F40"/>
    <w:rsid w:val="0050711D"/>
    <w:rsid w:val="005074B6"/>
    <w:rsid w:val="00510EE0"/>
    <w:rsid w:val="0051277E"/>
    <w:rsid w:val="00513633"/>
    <w:rsid w:val="00513692"/>
    <w:rsid w:val="00513BF6"/>
    <w:rsid w:val="005141E8"/>
    <w:rsid w:val="005148A0"/>
    <w:rsid w:val="005148DB"/>
    <w:rsid w:val="00514B51"/>
    <w:rsid w:val="00516044"/>
    <w:rsid w:val="005161B7"/>
    <w:rsid w:val="00516600"/>
    <w:rsid w:val="00517456"/>
    <w:rsid w:val="00522805"/>
    <w:rsid w:val="00522BE5"/>
    <w:rsid w:val="00523961"/>
    <w:rsid w:val="00523C66"/>
    <w:rsid w:val="00524686"/>
    <w:rsid w:val="005258D6"/>
    <w:rsid w:val="00526974"/>
    <w:rsid w:val="005271DB"/>
    <w:rsid w:val="00530E83"/>
    <w:rsid w:val="00530F6C"/>
    <w:rsid w:val="005319C5"/>
    <w:rsid w:val="005330D9"/>
    <w:rsid w:val="00533B1B"/>
    <w:rsid w:val="00534701"/>
    <w:rsid w:val="00534831"/>
    <w:rsid w:val="00534C94"/>
    <w:rsid w:val="00535183"/>
    <w:rsid w:val="00535366"/>
    <w:rsid w:val="005366A0"/>
    <w:rsid w:val="00541B71"/>
    <w:rsid w:val="00541C71"/>
    <w:rsid w:val="00543CBA"/>
    <w:rsid w:val="0054461C"/>
    <w:rsid w:val="00545993"/>
    <w:rsid w:val="00546B31"/>
    <w:rsid w:val="0054708A"/>
    <w:rsid w:val="00550BEA"/>
    <w:rsid w:val="00551709"/>
    <w:rsid w:val="0055239D"/>
    <w:rsid w:val="00552449"/>
    <w:rsid w:val="00552A35"/>
    <w:rsid w:val="00552C3E"/>
    <w:rsid w:val="005534E3"/>
    <w:rsid w:val="0055426A"/>
    <w:rsid w:val="0055556D"/>
    <w:rsid w:val="00556411"/>
    <w:rsid w:val="00556790"/>
    <w:rsid w:val="00557C07"/>
    <w:rsid w:val="005605F8"/>
    <w:rsid w:val="00560C24"/>
    <w:rsid w:val="005611A6"/>
    <w:rsid w:val="0056369D"/>
    <w:rsid w:val="00563F34"/>
    <w:rsid w:val="0056416A"/>
    <w:rsid w:val="005646FA"/>
    <w:rsid w:val="00564D52"/>
    <w:rsid w:val="0056545B"/>
    <w:rsid w:val="00566602"/>
    <w:rsid w:val="00570DEC"/>
    <w:rsid w:val="00571810"/>
    <w:rsid w:val="00571ED2"/>
    <w:rsid w:val="005728F1"/>
    <w:rsid w:val="0057454B"/>
    <w:rsid w:val="00575723"/>
    <w:rsid w:val="00576D85"/>
    <w:rsid w:val="005770A8"/>
    <w:rsid w:val="0058022C"/>
    <w:rsid w:val="00581064"/>
    <w:rsid w:val="005812DF"/>
    <w:rsid w:val="005814B3"/>
    <w:rsid w:val="00584974"/>
    <w:rsid w:val="00585C33"/>
    <w:rsid w:val="00586677"/>
    <w:rsid w:val="00586987"/>
    <w:rsid w:val="00586E73"/>
    <w:rsid w:val="00586F6C"/>
    <w:rsid w:val="00587B9D"/>
    <w:rsid w:val="0059018C"/>
    <w:rsid w:val="00590759"/>
    <w:rsid w:val="005912F2"/>
    <w:rsid w:val="00591394"/>
    <w:rsid w:val="005922C0"/>
    <w:rsid w:val="00592922"/>
    <w:rsid w:val="005929E6"/>
    <w:rsid w:val="005959AB"/>
    <w:rsid w:val="00597B1D"/>
    <w:rsid w:val="005A09C1"/>
    <w:rsid w:val="005A0AA6"/>
    <w:rsid w:val="005A12F2"/>
    <w:rsid w:val="005A2837"/>
    <w:rsid w:val="005A29FD"/>
    <w:rsid w:val="005A2F8E"/>
    <w:rsid w:val="005A3922"/>
    <w:rsid w:val="005A43B6"/>
    <w:rsid w:val="005A5008"/>
    <w:rsid w:val="005A5696"/>
    <w:rsid w:val="005A5AAD"/>
    <w:rsid w:val="005A6086"/>
    <w:rsid w:val="005A6BA6"/>
    <w:rsid w:val="005A7250"/>
    <w:rsid w:val="005A76A2"/>
    <w:rsid w:val="005B0601"/>
    <w:rsid w:val="005B07B9"/>
    <w:rsid w:val="005B2811"/>
    <w:rsid w:val="005B436F"/>
    <w:rsid w:val="005B6978"/>
    <w:rsid w:val="005B7AA5"/>
    <w:rsid w:val="005B7DEC"/>
    <w:rsid w:val="005B7E7E"/>
    <w:rsid w:val="005C24C8"/>
    <w:rsid w:val="005C26F3"/>
    <w:rsid w:val="005C2775"/>
    <w:rsid w:val="005C30E8"/>
    <w:rsid w:val="005C3EF7"/>
    <w:rsid w:val="005C404D"/>
    <w:rsid w:val="005C5567"/>
    <w:rsid w:val="005C659D"/>
    <w:rsid w:val="005C6E73"/>
    <w:rsid w:val="005C74C4"/>
    <w:rsid w:val="005C7EB9"/>
    <w:rsid w:val="005D04F3"/>
    <w:rsid w:val="005D099C"/>
    <w:rsid w:val="005D0B59"/>
    <w:rsid w:val="005D1C97"/>
    <w:rsid w:val="005D1ED1"/>
    <w:rsid w:val="005D2393"/>
    <w:rsid w:val="005D2530"/>
    <w:rsid w:val="005D4F57"/>
    <w:rsid w:val="005D6232"/>
    <w:rsid w:val="005D77A8"/>
    <w:rsid w:val="005D7BCF"/>
    <w:rsid w:val="005D7DA7"/>
    <w:rsid w:val="005E070C"/>
    <w:rsid w:val="005E10EB"/>
    <w:rsid w:val="005E1708"/>
    <w:rsid w:val="005E5AB4"/>
    <w:rsid w:val="005E75A7"/>
    <w:rsid w:val="005E7F71"/>
    <w:rsid w:val="005F229F"/>
    <w:rsid w:val="005F2947"/>
    <w:rsid w:val="005F3236"/>
    <w:rsid w:val="005F36D7"/>
    <w:rsid w:val="005F375B"/>
    <w:rsid w:val="005F404A"/>
    <w:rsid w:val="005F6D0F"/>
    <w:rsid w:val="005F6D53"/>
    <w:rsid w:val="005F7F83"/>
    <w:rsid w:val="006001A2"/>
    <w:rsid w:val="006005C5"/>
    <w:rsid w:val="00601507"/>
    <w:rsid w:val="00601796"/>
    <w:rsid w:val="00602B90"/>
    <w:rsid w:val="00602FB2"/>
    <w:rsid w:val="00603445"/>
    <w:rsid w:val="00603741"/>
    <w:rsid w:val="00604060"/>
    <w:rsid w:val="00605197"/>
    <w:rsid w:val="00605321"/>
    <w:rsid w:val="00606C3E"/>
    <w:rsid w:val="0061037C"/>
    <w:rsid w:val="00610CA2"/>
    <w:rsid w:val="0061117C"/>
    <w:rsid w:val="006124B2"/>
    <w:rsid w:val="00614EDD"/>
    <w:rsid w:val="006162C4"/>
    <w:rsid w:val="00617963"/>
    <w:rsid w:val="006204F7"/>
    <w:rsid w:val="00621719"/>
    <w:rsid w:val="006218C1"/>
    <w:rsid w:val="006220B9"/>
    <w:rsid w:val="00622486"/>
    <w:rsid w:val="006225A8"/>
    <w:rsid w:val="00622E1B"/>
    <w:rsid w:val="0062317E"/>
    <w:rsid w:val="00624CD6"/>
    <w:rsid w:val="006255EC"/>
    <w:rsid w:val="00625B87"/>
    <w:rsid w:val="00626C16"/>
    <w:rsid w:val="006271CB"/>
    <w:rsid w:val="0063023F"/>
    <w:rsid w:val="0063064A"/>
    <w:rsid w:val="00630DDF"/>
    <w:rsid w:val="0063153E"/>
    <w:rsid w:val="0063236C"/>
    <w:rsid w:val="00634202"/>
    <w:rsid w:val="006358C3"/>
    <w:rsid w:val="006361D8"/>
    <w:rsid w:val="00637900"/>
    <w:rsid w:val="00640680"/>
    <w:rsid w:val="00640864"/>
    <w:rsid w:val="006434E5"/>
    <w:rsid w:val="006435BF"/>
    <w:rsid w:val="00644739"/>
    <w:rsid w:val="006450FD"/>
    <w:rsid w:val="006459CB"/>
    <w:rsid w:val="006461B9"/>
    <w:rsid w:val="00646808"/>
    <w:rsid w:val="006506F6"/>
    <w:rsid w:val="00651930"/>
    <w:rsid w:val="006544BA"/>
    <w:rsid w:val="0065565E"/>
    <w:rsid w:val="00656449"/>
    <w:rsid w:val="00656A51"/>
    <w:rsid w:val="00656CE5"/>
    <w:rsid w:val="0066097D"/>
    <w:rsid w:val="00660E5D"/>
    <w:rsid w:val="00660F0E"/>
    <w:rsid w:val="006616FB"/>
    <w:rsid w:val="00662D6A"/>
    <w:rsid w:val="00663471"/>
    <w:rsid w:val="00663924"/>
    <w:rsid w:val="006644B1"/>
    <w:rsid w:val="0066540F"/>
    <w:rsid w:val="00665842"/>
    <w:rsid w:val="00670AD1"/>
    <w:rsid w:val="0067114C"/>
    <w:rsid w:val="006713D2"/>
    <w:rsid w:val="00671B21"/>
    <w:rsid w:val="0067418A"/>
    <w:rsid w:val="006750B4"/>
    <w:rsid w:val="00676A73"/>
    <w:rsid w:val="006772FC"/>
    <w:rsid w:val="0067777E"/>
    <w:rsid w:val="00677E9C"/>
    <w:rsid w:val="00680751"/>
    <w:rsid w:val="00681C19"/>
    <w:rsid w:val="00683327"/>
    <w:rsid w:val="00683846"/>
    <w:rsid w:val="006838BC"/>
    <w:rsid w:val="0068393F"/>
    <w:rsid w:val="0068394B"/>
    <w:rsid w:val="00683F2A"/>
    <w:rsid w:val="0068523B"/>
    <w:rsid w:val="006854FF"/>
    <w:rsid w:val="00685860"/>
    <w:rsid w:val="0068586F"/>
    <w:rsid w:val="0068663A"/>
    <w:rsid w:val="00690598"/>
    <w:rsid w:val="00690A08"/>
    <w:rsid w:val="00690E79"/>
    <w:rsid w:val="006924A3"/>
    <w:rsid w:val="006938F1"/>
    <w:rsid w:val="006940C0"/>
    <w:rsid w:val="0069417C"/>
    <w:rsid w:val="006945C6"/>
    <w:rsid w:val="006963C5"/>
    <w:rsid w:val="006A2148"/>
    <w:rsid w:val="006A241E"/>
    <w:rsid w:val="006A6B8A"/>
    <w:rsid w:val="006B0B91"/>
    <w:rsid w:val="006B11BE"/>
    <w:rsid w:val="006B15D7"/>
    <w:rsid w:val="006B2E40"/>
    <w:rsid w:val="006B3665"/>
    <w:rsid w:val="006B5A70"/>
    <w:rsid w:val="006B760B"/>
    <w:rsid w:val="006C16C6"/>
    <w:rsid w:val="006C2496"/>
    <w:rsid w:val="006C45D7"/>
    <w:rsid w:val="006C4EC0"/>
    <w:rsid w:val="006C4F1D"/>
    <w:rsid w:val="006C54FB"/>
    <w:rsid w:val="006C55AE"/>
    <w:rsid w:val="006C66C0"/>
    <w:rsid w:val="006C7B40"/>
    <w:rsid w:val="006C7C0B"/>
    <w:rsid w:val="006D0580"/>
    <w:rsid w:val="006D06C4"/>
    <w:rsid w:val="006D08F8"/>
    <w:rsid w:val="006D19E7"/>
    <w:rsid w:val="006D203F"/>
    <w:rsid w:val="006D214A"/>
    <w:rsid w:val="006D2843"/>
    <w:rsid w:val="006D2AE1"/>
    <w:rsid w:val="006D3065"/>
    <w:rsid w:val="006D37D2"/>
    <w:rsid w:val="006D3BFA"/>
    <w:rsid w:val="006D4776"/>
    <w:rsid w:val="006D5228"/>
    <w:rsid w:val="006D7927"/>
    <w:rsid w:val="006E0647"/>
    <w:rsid w:val="006E0B6B"/>
    <w:rsid w:val="006E178B"/>
    <w:rsid w:val="006E181A"/>
    <w:rsid w:val="006E199E"/>
    <w:rsid w:val="006E1F99"/>
    <w:rsid w:val="006E1FDA"/>
    <w:rsid w:val="006E304E"/>
    <w:rsid w:val="006E352B"/>
    <w:rsid w:val="006E42A3"/>
    <w:rsid w:val="006E5321"/>
    <w:rsid w:val="006E649A"/>
    <w:rsid w:val="006E7E82"/>
    <w:rsid w:val="006F0B01"/>
    <w:rsid w:val="006F250D"/>
    <w:rsid w:val="006F2770"/>
    <w:rsid w:val="006F5641"/>
    <w:rsid w:val="006F59BE"/>
    <w:rsid w:val="0070025F"/>
    <w:rsid w:val="00700459"/>
    <w:rsid w:val="0070077A"/>
    <w:rsid w:val="00702EA3"/>
    <w:rsid w:val="00702EDE"/>
    <w:rsid w:val="00703458"/>
    <w:rsid w:val="0070464D"/>
    <w:rsid w:val="0070476C"/>
    <w:rsid w:val="00704861"/>
    <w:rsid w:val="00704A3C"/>
    <w:rsid w:val="00704DEA"/>
    <w:rsid w:val="00704EA0"/>
    <w:rsid w:val="00705F06"/>
    <w:rsid w:val="007067C7"/>
    <w:rsid w:val="00706CC6"/>
    <w:rsid w:val="00706D88"/>
    <w:rsid w:val="007072A7"/>
    <w:rsid w:val="007127D3"/>
    <w:rsid w:val="00712CA4"/>
    <w:rsid w:val="00713698"/>
    <w:rsid w:val="00713CF0"/>
    <w:rsid w:val="00713D3F"/>
    <w:rsid w:val="00715041"/>
    <w:rsid w:val="00715C9F"/>
    <w:rsid w:val="00715D07"/>
    <w:rsid w:val="00716EF0"/>
    <w:rsid w:val="0071767C"/>
    <w:rsid w:val="007204E5"/>
    <w:rsid w:val="007215CA"/>
    <w:rsid w:val="00721DCD"/>
    <w:rsid w:val="0072227E"/>
    <w:rsid w:val="00722762"/>
    <w:rsid w:val="00722C08"/>
    <w:rsid w:val="00723739"/>
    <w:rsid w:val="00723CDA"/>
    <w:rsid w:val="00724D93"/>
    <w:rsid w:val="00726D04"/>
    <w:rsid w:val="0073023E"/>
    <w:rsid w:val="0073136B"/>
    <w:rsid w:val="007317E9"/>
    <w:rsid w:val="00732FBE"/>
    <w:rsid w:val="00733FD9"/>
    <w:rsid w:val="00734E02"/>
    <w:rsid w:val="00735A38"/>
    <w:rsid w:val="00737171"/>
    <w:rsid w:val="00737B11"/>
    <w:rsid w:val="00740145"/>
    <w:rsid w:val="00740D18"/>
    <w:rsid w:val="00744AA9"/>
    <w:rsid w:val="00744E25"/>
    <w:rsid w:val="00745300"/>
    <w:rsid w:val="0074675E"/>
    <w:rsid w:val="007469E6"/>
    <w:rsid w:val="00746E80"/>
    <w:rsid w:val="007473F0"/>
    <w:rsid w:val="00751AF0"/>
    <w:rsid w:val="00751F25"/>
    <w:rsid w:val="00752FCF"/>
    <w:rsid w:val="007530F9"/>
    <w:rsid w:val="007532FA"/>
    <w:rsid w:val="00753772"/>
    <w:rsid w:val="00755B57"/>
    <w:rsid w:val="00755DA1"/>
    <w:rsid w:val="00756150"/>
    <w:rsid w:val="00756448"/>
    <w:rsid w:val="00756594"/>
    <w:rsid w:val="00756CFA"/>
    <w:rsid w:val="00757450"/>
    <w:rsid w:val="00757868"/>
    <w:rsid w:val="00760788"/>
    <w:rsid w:val="00760ED5"/>
    <w:rsid w:val="00761731"/>
    <w:rsid w:val="00761F3E"/>
    <w:rsid w:val="00762281"/>
    <w:rsid w:val="00762BD0"/>
    <w:rsid w:val="00765BB8"/>
    <w:rsid w:val="00765F60"/>
    <w:rsid w:val="007660D0"/>
    <w:rsid w:val="007663FC"/>
    <w:rsid w:val="00767BDD"/>
    <w:rsid w:val="00767FE4"/>
    <w:rsid w:val="00772468"/>
    <w:rsid w:val="00773DA7"/>
    <w:rsid w:val="00774991"/>
    <w:rsid w:val="007759FC"/>
    <w:rsid w:val="00775C5E"/>
    <w:rsid w:val="007761B4"/>
    <w:rsid w:val="00776493"/>
    <w:rsid w:val="00777574"/>
    <w:rsid w:val="00780414"/>
    <w:rsid w:val="00781004"/>
    <w:rsid w:val="00781333"/>
    <w:rsid w:val="00782BA6"/>
    <w:rsid w:val="007831E1"/>
    <w:rsid w:val="007833C8"/>
    <w:rsid w:val="00785224"/>
    <w:rsid w:val="007856B3"/>
    <w:rsid w:val="007856D7"/>
    <w:rsid w:val="007867F7"/>
    <w:rsid w:val="00786BB8"/>
    <w:rsid w:val="00786E41"/>
    <w:rsid w:val="007877F0"/>
    <w:rsid w:val="00787AC4"/>
    <w:rsid w:val="0079186D"/>
    <w:rsid w:val="007918A7"/>
    <w:rsid w:val="00794595"/>
    <w:rsid w:val="00796825"/>
    <w:rsid w:val="00796D64"/>
    <w:rsid w:val="00797D85"/>
    <w:rsid w:val="007A1D8E"/>
    <w:rsid w:val="007A27E2"/>
    <w:rsid w:val="007A2959"/>
    <w:rsid w:val="007A40D0"/>
    <w:rsid w:val="007A415C"/>
    <w:rsid w:val="007A4247"/>
    <w:rsid w:val="007A626B"/>
    <w:rsid w:val="007A698F"/>
    <w:rsid w:val="007A75FE"/>
    <w:rsid w:val="007A7ACC"/>
    <w:rsid w:val="007A7B38"/>
    <w:rsid w:val="007B00C8"/>
    <w:rsid w:val="007B217D"/>
    <w:rsid w:val="007B2A39"/>
    <w:rsid w:val="007B315E"/>
    <w:rsid w:val="007B3FF7"/>
    <w:rsid w:val="007B79B3"/>
    <w:rsid w:val="007C079A"/>
    <w:rsid w:val="007C07EA"/>
    <w:rsid w:val="007C3300"/>
    <w:rsid w:val="007C3B93"/>
    <w:rsid w:val="007C46AD"/>
    <w:rsid w:val="007C6163"/>
    <w:rsid w:val="007C6680"/>
    <w:rsid w:val="007C72AA"/>
    <w:rsid w:val="007C740E"/>
    <w:rsid w:val="007C76B0"/>
    <w:rsid w:val="007C7F50"/>
    <w:rsid w:val="007D0255"/>
    <w:rsid w:val="007D0559"/>
    <w:rsid w:val="007D06FE"/>
    <w:rsid w:val="007D1074"/>
    <w:rsid w:val="007D19F0"/>
    <w:rsid w:val="007D24A9"/>
    <w:rsid w:val="007D7538"/>
    <w:rsid w:val="007E0D87"/>
    <w:rsid w:val="007E0FB7"/>
    <w:rsid w:val="007E1AD8"/>
    <w:rsid w:val="007E26A5"/>
    <w:rsid w:val="007E3086"/>
    <w:rsid w:val="007E3532"/>
    <w:rsid w:val="007E40ED"/>
    <w:rsid w:val="007E64FA"/>
    <w:rsid w:val="007E68AD"/>
    <w:rsid w:val="007E6C5E"/>
    <w:rsid w:val="007E745E"/>
    <w:rsid w:val="007E7621"/>
    <w:rsid w:val="007E7E33"/>
    <w:rsid w:val="007F1217"/>
    <w:rsid w:val="007F3D1D"/>
    <w:rsid w:val="007F4398"/>
    <w:rsid w:val="007F5EDE"/>
    <w:rsid w:val="007F635D"/>
    <w:rsid w:val="007F662D"/>
    <w:rsid w:val="007F735D"/>
    <w:rsid w:val="00801332"/>
    <w:rsid w:val="00801399"/>
    <w:rsid w:val="00802870"/>
    <w:rsid w:val="008039A0"/>
    <w:rsid w:val="00804894"/>
    <w:rsid w:val="00805586"/>
    <w:rsid w:val="00805A15"/>
    <w:rsid w:val="00806238"/>
    <w:rsid w:val="00806D34"/>
    <w:rsid w:val="008070A9"/>
    <w:rsid w:val="00807FF7"/>
    <w:rsid w:val="0081156E"/>
    <w:rsid w:val="008118B1"/>
    <w:rsid w:val="008128FE"/>
    <w:rsid w:val="00812EBB"/>
    <w:rsid w:val="008137D3"/>
    <w:rsid w:val="0081614B"/>
    <w:rsid w:val="00816996"/>
    <w:rsid w:val="00820139"/>
    <w:rsid w:val="008227DC"/>
    <w:rsid w:val="00822DD0"/>
    <w:rsid w:val="008237C4"/>
    <w:rsid w:val="008244F9"/>
    <w:rsid w:val="00824A4B"/>
    <w:rsid w:val="0082731A"/>
    <w:rsid w:val="00830638"/>
    <w:rsid w:val="00830A9D"/>
    <w:rsid w:val="00831828"/>
    <w:rsid w:val="008323C5"/>
    <w:rsid w:val="00834176"/>
    <w:rsid w:val="008407B6"/>
    <w:rsid w:val="008415C6"/>
    <w:rsid w:val="008418FF"/>
    <w:rsid w:val="00842449"/>
    <w:rsid w:val="00842A22"/>
    <w:rsid w:val="00843138"/>
    <w:rsid w:val="008442D2"/>
    <w:rsid w:val="0084466B"/>
    <w:rsid w:val="0084558F"/>
    <w:rsid w:val="0084614B"/>
    <w:rsid w:val="00846AB3"/>
    <w:rsid w:val="0084717D"/>
    <w:rsid w:val="00847835"/>
    <w:rsid w:val="00847B49"/>
    <w:rsid w:val="00847D8D"/>
    <w:rsid w:val="00851408"/>
    <w:rsid w:val="0085166C"/>
    <w:rsid w:val="00851C35"/>
    <w:rsid w:val="0085393C"/>
    <w:rsid w:val="00853CB8"/>
    <w:rsid w:val="00854A75"/>
    <w:rsid w:val="00855E53"/>
    <w:rsid w:val="00855FE5"/>
    <w:rsid w:val="0085636E"/>
    <w:rsid w:val="00861D42"/>
    <w:rsid w:val="00862C08"/>
    <w:rsid w:val="008634B3"/>
    <w:rsid w:val="008640F4"/>
    <w:rsid w:val="00864765"/>
    <w:rsid w:val="008664B4"/>
    <w:rsid w:val="008666EA"/>
    <w:rsid w:val="00866937"/>
    <w:rsid w:val="00867EBA"/>
    <w:rsid w:val="008700FD"/>
    <w:rsid w:val="008706FA"/>
    <w:rsid w:val="0087130C"/>
    <w:rsid w:val="00873D7E"/>
    <w:rsid w:val="00875631"/>
    <w:rsid w:val="00880115"/>
    <w:rsid w:val="0088073E"/>
    <w:rsid w:val="00880C53"/>
    <w:rsid w:val="00881715"/>
    <w:rsid w:val="00882BF1"/>
    <w:rsid w:val="00883E75"/>
    <w:rsid w:val="00884654"/>
    <w:rsid w:val="008848EA"/>
    <w:rsid w:val="00884AA8"/>
    <w:rsid w:val="00884C76"/>
    <w:rsid w:val="00884D28"/>
    <w:rsid w:val="00886322"/>
    <w:rsid w:val="00886DAE"/>
    <w:rsid w:val="0088710F"/>
    <w:rsid w:val="00887405"/>
    <w:rsid w:val="00890723"/>
    <w:rsid w:val="00893436"/>
    <w:rsid w:val="00893569"/>
    <w:rsid w:val="00893EBA"/>
    <w:rsid w:val="00893FE9"/>
    <w:rsid w:val="008947FE"/>
    <w:rsid w:val="0089792C"/>
    <w:rsid w:val="00897EE1"/>
    <w:rsid w:val="00897EE2"/>
    <w:rsid w:val="008A00CB"/>
    <w:rsid w:val="008A26A9"/>
    <w:rsid w:val="008A3473"/>
    <w:rsid w:val="008A3780"/>
    <w:rsid w:val="008A3E23"/>
    <w:rsid w:val="008A4488"/>
    <w:rsid w:val="008A5A9B"/>
    <w:rsid w:val="008A6BA5"/>
    <w:rsid w:val="008A7CB4"/>
    <w:rsid w:val="008B021F"/>
    <w:rsid w:val="008B0BD6"/>
    <w:rsid w:val="008B0DE0"/>
    <w:rsid w:val="008B1421"/>
    <w:rsid w:val="008B14A7"/>
    <w:rsid w:val="008B169D"/>
    <w:rsid w:val="008B2099"/>
    <w:rsid w:val="008B49D2"/>
    <w:rsid w:val="008B4FED"/>
    <w:rsid w:val="008B65F0"/>
    <w:rsid w:val="008B79A2"/>
    <w:rsid w:val="008B7B2F"/>
    <w:rsid w:val="008C1230"/>
    <w:rsid w:val="008C130F"/>
    <w:rsid w:val="008C1750"/>
    <w:rsid w:val="008C3BCB"/>
    <w:rsid w:val="008C680B"/>
    <w:rsid w:val="008C7841"/>
    <w:rsid w:val="008C7EE7"/>
    <w:rsid w:val="008D1F0A"/>
    <w:rsid w:val="008D2034"/>
    <w:rsid w:val="008D27C0"/>
    <w:rsid w:val="008D2B61"/>
    <w:rsid w:val="008D2FA9"/>
    <w:rsid w:val="008D3E8E"/>
    <w:rsid w:val="008D5DDE"/>
    <w:rsid w:val="008D6756"/>
    <w:rsid w:val="008D6D2E"/>
    <w:rsid w:val="008D7135"/>
    <w:rsid w:val="008E3C76"/>
    <w:rsid w:val="008E3D9A"/>
    <w:rsid w:val="008E405D"/>
    <w:rsid w:val="008E4BC2"/>
    <w:rsid w:val="008E4CDA"/>
    <w:rsid w:val="008E4DAC"/>
    <w:rsid w:val="008E5DC4"/>
    <w:rsid w:val="008E74A5"/>
    <w:rsid w:val="008F2D41"/>
    <w:rsid w:val="008F2EF9"/>
    <w:rsid w:val="008F5C6A"/>
    <w:rsid w:val="008F6BAA"/>
    <w:rsid w:val="008F7E2E"/>
    <w:rsid w:val="00900689"/>
    <w:rsid w:val="00900C2D"/>
    <w:rsid w:val="009019B2"/>
    <w:rsid w:val="009028DA"/>
    <w:rsid w:val="0090403B"/>
    <w:rsid w:val="009056F3"/>
    <w:rsid w:val="00905AA6"/>
    <w:rsid w:val="009061C3"/>
    <w:rsid w:val="00906C87"/>
    <w:rsid w:val="00906E3B"/>
    <w:rsid w:val="00907256"/>
    <w:rsid w:val="009072EE"/>
    <w:rsid w:val="00910962"/>
    <w:rsid w:val="00910D90"/>
    <w:rsid w:val="00912793"/>
    <w:rsid w:val="00913618"/>
    <w:rsid w:val="00914B0F"/>
    <w:rsid w:val="00914D9C"/>
    <w:rsid w:val="00914E0A"/>
    <w:rsid w:val="00915271"/>
    <w:rsid w:val="00915376"/>
    <w:rsid w:val="009157F9"/>
    <w:rsid w:val="0091721C"/>
    <w:rsid w:val="00920CFF"/>
    <w:rsid w:val="009213BC"/>
    <w:rsid w:val="00921D42"/>
    <w:rsid w:val="00924D7B"/>
    <w:rsid w:val="0092565E"/>
    <w:rsid w:val="0093070C"/>
    <w:rsid w:val="00930807"/>
    <w:rsid w:val="009310ED"/>
    <w:rsid w:val="00932943"/>
    <w:rsid w:val="009332F4"/>
    <w:rsid w:val="0093332B"/>
    <w:rsid w:val="009360BC"/>
    <w:rsid w:val="0093667C"/>
    <w:rsid w:val="00936BAA"/>
    <w:rsid w:val="009379CA"/>
    <w:rsid w:val="00937C12"/>
    <w:rsid w:val="0094091A"/>
    <w:rsid w:val="00941A54"/>
    <w:rsid w:val="00941DAC"/>
    <w:rsid w:val="0094303A"/>
    <w:rsid w:val="009441A1"/>
    <w:rsid w:val="009443CD"/>
    <w:rsid w:val="00946A90"/>
    <w:rsid w:val="0094749B"/>
    <w:rsid w:val="009476E7"/>
    <w:rsid w:val="009478A0"/>
    <w:rsid w:val="00951288"/>
    <w:rsid w:val="0095369F"/>
    <w:rsid w:val="00954C76"/>
    <w:rsid w:val="00957CD9"/>
    <w:rsid w:val="00957F39"/>
    <w:rsid w:val="009602D9"/>
    <w:rsid w:val="00960640"/>
    <w:rsid w:val="00960D46"/>
    <w:rsid w:val="009616A1"/>
    <w:rsid w:val="00961B5B"/>
    <w:rsid w:val="00961C9D"/>
    <w:rsid w:val="009633FA"/>
    <w:rsid w:val="009635B3"/>
    <w:rsid w:val="00963605"/>
    <w:rsid w:val="00963CAA"/>
    <w:rsid w:val="0096410A"/>
    <w:rsid w:val="00965DCD"/>
    <w:rsid w:val="0096742C"/>
    <w:rsid w:val="0096785E"/>
    <w:rsid w:val="00967FF2"/>
    <w:rsid w:val="009703BD"/>
    <w:rsid w:val="0097231B"/>
    <w:rsid w:val="009725C9"/>
    <w:rsid w:val="00973DA1"/>
    <w:rsid w:val="009765C8"/>
    <w:rsid w:val="00982A84"/>
    <w:rsid w:val="00982CBB"/>
    <w:rsid w:val="00982F22"/>
    <w:rsid w:val="00983BF5"/>
    <w:rsid w:val="00984BB2"/>
    <w:rsid w:val="00985D61"/>
    <w:rsid w:val="009866B0"/>
    <w:rsid w:val="0099157B"/>
    <w:rsid w:val="009925D2"/>
    <w:rsid w:val="00992ABB"/>
    <w:rsid w:val="009956D8"/>
    <w:rsid w:val="00995AAD"/>
    <w:rsid w:val="00996787"/>
    <w:rsid w:val="00996A35"/>
    <w:rsid w:val="00996BB5"/>
    <w:rsid w:val="00997192"/>
    <w:rsid w:val="0099729D"/>
    <w:rsid w:val="00997929"/>
    <w:rsid w:val="009979CF"/>
    <w:rsid w:val="009A0AE0"/>
    <w:rsid w:val="009A1CF0"/>
    <w:rsid w:val="009A2009"/>
    <w:rsid w:val="009A2AEA"/>
    <w:rsid w:val="009A37D9"/>
    <w:rsid w:val="009A3E2D"/>
    <w:rsid w:val="009A4182"/>
    <w:rsid w:val="009A4B48"/>
    <w:rsid w:val="009A623A"/>
    <w:rsid w:val="009A63E5"/>
    <w:rsid w:val="009A668D"/>
    <w:rsid w:val="009A74B7"/>
    <w:rsid w:val="009B11EB"/>
    <w:rsid w:val="009B33C6"/>
    <w:rsid w:val="009B4214"/>
    <w:rsid w:val="009C0073"/>
    <w:rsid w:val="009C03A2"/>
    <w:rsid w:val="009C0B1E"/>
    <w:rsid w:val="009C0E46"/>
    <w:rsid w:val="009C1CF2"/>
    <w:rsid w:val="009C30A9"/>
    <w:rsid w:val="009C4114"/>
    <w:rsid w:val="009C47D1"/>
    <w:rsid w:val="009C4884"/>
    <w:rsid w:val="009C51A6"/>
    <w:rsid w:val="009C5C5A"/>
    <w:rsid w:val="009C6698"/>
    <w:rsid w:val="009C6FE8"/>
    <w:rsid w:val="009C7E89"/>
    <w:rsid w:val="009C7ED6"/>
    <w:rsid w:val="009D0121"/>
    <w:rsid w:val="009D05AF"/>
    <w:rsid w:val="009D0E58"/>
    <w:rsid w:val="009D1379"/>
    <w:rsid w:val="009D24E3"/>
    <w:rsid w:val="009D2556"/>
    <w:rsid w:val="009D3153"/>
    <w:rsid w:val="009D376F"/>
    <w:rsid w:val="009D3B50"/>
    <w:rsid w:val="009D3C83"/>
    <w:rsid w:val="009D582B"/>
    <w:rsid w:val="009D6DFD"/>
    <w:rsid w:val="009D719A"/>
    <w:rsid w:val="009D7CBC"/>
    <w:rsid w:val="009D7D59"/>
    <w:rsid w:val="009E0A97"/>
    <w:rsid w:val="009E2DB8"/>
    <w:rsid w:val="009E3181"/>
    <w:rsid w:val="009E33C2"/>
    <w:rsid w:val="009E3E5F"/>
    <w:rsid w:val="009E44EC"/>
    <w:rsid w:val="009E50B7"/>
    <w:rsid w:val="009E52C5"/>
    <w:rsid w:val="009E6634"/>
    <w:rsid w:val="009E6F3F"/>
    <w:rsid w:val="009F1597"/>
    <w:rsid w:val="009F344D"/>
    <w:rsid w:val="009F3603"/>
    <w:rsid w:val="009F3A49"/>
    <w:rsid w:val="009F4FEF"/>
    <w:rsid w:val="009F54CB"/>
    <w:rsid w:val="009F5B96"/>
    <w:rsid w:val="009F62F5"/>
    <w:rsid w:val="009F6724"/>
    <w:rsid w:val="009F708E"/>
    <w:rsid w:val="009F7EA7"/>
    <w:rsid w:val="00A00809"/>
    <w:rsid w:val="00A029B9"/>
    <w:rsid w:val="00A031FB"/>
    <w:rsid w:val="00A04186"/>
    <w:rsid w:val="00A05095"/>
    <w:rsid w:val="00A05B13"/>
    <w:rsid w:val="00A06117"/>
    <w:rsid w:val="00A07816"/>
    <w:rsid w:val="00A1119A"/>
    <w:rsid w:val="00A118C7"/>
    <w:rsid w:val="00A12759"/>
    <w:rsid w:val="00A1355E"/>
    <w:rsid w:val="00A14711"/>
    <w:rsid w:val="00A14CB1"/>
    <w:rsid w:val="00A14F19"/>
    <w:rsid w:val="00A159F3"/>
    <w:rsid w:val="00A22F43"/>
    <w:rsid w:val="00A2469D"/>
    <w:rsid w:val="00A253AB"/>
    <w:rsid w:val="00A25C72"/>
    <w:rsid w:val="00A26220"/>
    <w:rsid w:val="00A26B44"/>
    <w:rsid w:val="00A32660"/>
    <w:rsid w:val="00A32EBE"/>
    <w:rsid w:val="00A33390"/>
    <w:rsid w:val="00A3415D"/>
    <w:rsid w:val="00A34C3C"/>
    <w:rsid w:val="00A35ECC"/>
    <w:rsid w:val="00A3652B"/>
    <w:rsid w:val="00A370B7"/>
    <w:rsid w:val="00A374B1"/>
    <w:rsid w:val="00A376A4"/>
    <w:rsid w:val="00A407CA"/>
    <w:rsid w:val="00A40DFF"/>
    <w:rsid w:val="00A41441"/>
    <w:rsid w:val="00A41776"/>
    <w:rsid w:val="00A442AC"/>
    <w:rsid w:val="00A44338"/>
    <w:rsid w:val="00A44F44"/>
    <w:rsid w:val="00A45074"/>
    <w:rsid w:val="00A47012"/>
    <w:rsid w:val="00A5017F"/>
    <w:rsid w:val="00A5041F"/>
    <w:rsid w:val="00A50713"/>
    <w:rsid w:val="00A533CA"/>
    <w:rsid w:val="00A536F4"/>
    <w:rsid w:val="00A53AB7"/>
    <w:rsid w:val="00A54B05"/>
    <w:rsid w:val="00A55DAE"/>
    <w:rsid w:val="00A56897"/>
    <w:rsid w:val="00A57EB3"/>
    <w:rsid w:val="00A61393"/>
    <w:rsid w:val="00A616F1"/>
    <w:rsid w:val="00A61BC1"/>
    <w:rsid w:val="00A6242E"/>
    <w:rsid w:val="00A62F7A"/>
    <w:rsid w:val="00A6337A"/>
    <w:rsid w:val="00A63E29"/>
    <w:rsid w:val="00A64062"/>
    <w:rsid w:val="00A64894"/>
    <w:rsid w:val="00A66C43"/>
    <w:rsid w:val="00A6735E"/>
    <w:rsid w:val="00A704CE"/>
    <w:rsid w:val="00A73345"/>
    <w:rsid w:val="00A74A04"/>
    <w:rsid w:val="00A74F4C"/>
    <w:rsid w:val="00A75964"/>
    <w:rsid w:val="00A75CF1"/>
    <w:rsid w:val="00A76EAA"/>
    <w:rsid w:val="00A77157"/>
    <w:rsid w:val="00A80E38"/>
    <w:rsid w:val="00A81490"/>
    <w:rsid w:val="00A82836"/>
    <w:rsid w:val="00A82DD2"/>
    <w:rsid w:val="00A834F0"/>
    <w:rsid w:val="00A836D1"/>
    <w:rsid w:val="00A8445A"/>
    <w:rsid w:val="00A85374"/>
    <w:rsid w:val="00A86B9B"/>
    <w:rsid w:val="00A86CC4"/>
    <w:rsid w:val="00A87EE9"/>
    <w:rsid w:val="00A90711"/>
    <w:rsid w:val="00A90DCA"/>
    <w:rsid w:val="00A90EB4"/>
    <w:rsid w:val="00A90FA3"/>
    <w:rsid w:val="00A91193"/>
    <w:rsid w:val="00A91CD7"/>
    <w:rsid w:val="00A941F0"/>
    <w:rsid w:val="00A94B31"/>
    <w:rsid w:val="00A950F2"/>
    <w:rsid w:val="00A95794"/>
    <w:rsid w:val="00A9611A"/>
    <w:rsid w:val="00A9665B"/>
    <w:rsid w:val="00A96CEC"/>
    <w:rsid w:val="00A96EE5"/>
    <w:rsid w:val="00A97973"/>
    <w:rsid w:val="00AA0FA8"/>
    <w:rsid w:val="00AA10AB"/>
    <w:rsid w:val="00AA13D9"/>
    <w:rsid w:val="00AA304D"/>
    <w:rsid w:val="00AA3492"/>
    <w:rsid w:val="00AA3682"/>
    <w:rsid w:val="00AA36F4"/>
    <w:rsid w:val="00AA46C2"/>
    <w:rsid w:val="00AA4CBC"/>
    <w:rsid w:val="00AA4EA4"/>
    <w:rsid w:val="00AA631B"/>
    <w:rsid w:val="00AA6F09"/>
    <w:rsid w:val="00AA7553"/>
    <w:rsid w:val="00AB070F"/>
    <w:rsid w:val="00AB0922"/>
    <w:rsid w:val="00AB0F64"/>
    <w:rsid w:val="00AB1162"/>
    <w:rsid w:val="00AB132E"/>
    <w:rsid w:val="00AB15FD"/>
    <w:rsid w:val="00AB1B97"/>
    <w:rsid w:val="00AB578E"/>
    <w:rsid w:val="00AB59B5"/>
    <w:rsid w:val="00AB7059"/>
    <w:rsid w:val="00AB7D11"/>
    <w:rsid w:val="00AC1194"/>
    <w:rsid w:val="00AC2B29"/>
    <w:rsid w:val="00AC3947"/>
    <w:rsid w:val="00AC42E5"/>
    <w:rsid w:val="00AC46E9"/>
    <w:rsid w:val="00AC51BF"/>
    <w:rsid w:val="00AD11B3"/>
    <w:rsid w:val="00AD2056"/>
    <w:rsid w:val="00AD2A93"/>
    <w:rsid w:val="00AD2DA8"/>
    <w:rsid w:val="00AD47D3"/>
    <w:rsid w:val="00AD6304"/>
    <w:rsid w:val="00AD7345"/>
    <w:rsid w:val="00AD73F3"/>
    <w:rsid w:val="00AD7F61"/>
    <w:rsid w:val="00AE005A"/>
    <w:rsid w:val="00AE1AFB"/>
    <w:rsid w:val="00AE24C3"/>
    <w:rsid w:val="00AE2DCE"/>
    <w:rsid w:val="00AE4715"/>
    <w:rsid w:val="00AE4C68"/>
    <w:rsid w:val="00AE5B1D"/>
    <w:rsid w:val="00AE608F"/>
    <w:rsid w:val="00AE70F7"/>
    <w:rsid w:val="00AE741F"/>
    <w:rsid w:val="00AE7F34"/>
    <w:rsid w:val="00AF0AF0"/>
    <w:rsid w:val="00AF15FA"/>
    <w:rsid w:val="00AF1CE2"/>
    <w:rsid w:val="00AF3A46"/>
    <w:rsid w:val="00AF43A5"/>
    <w:rsid w:val="00AF572F"/>
    <w:rsid w:val="00AF6D5F"/>
    <w:rsid w:val="00B00A29"/>
    <w:rsid w:val="00B02E10"/>
    <w:rsid w:val="00B03475"/>
    <w:rsid w:val="00B038BD"/>
    <w:rsid w:val="00B03DAF"/>
    <w:rsid w:val="00B04BEE"/>
    <w:rsid w:val="00B05CB1"/>
    <w:rsid w:val="00B05E9F"/>
    <w:rsid w:val="00B0645E"/>
    <w:rsid w:val="00B07089"/>
    <w:rsid w:val="00B1029C"/>
    <w:rsid w:val="00B11CB6"/>
    <w:rsid w:val="00B12022"/>
    <w:rsid w:val="00B1248F"/>
    <w:rsid w:val="00B14B4E"/>
    <w:rsid w:val="00B14EAB"/>
    <w:rsid w:val="00B1524E"/>
    <w:rsid w:val="00B1651D"/>
    <w:rsid w:val="00B16E46"/>
    <w:rsid w:val="00B17433"/>
    <w:rsid w:val="00B17603"/>
    <w:rsid w:val="00B179E4"/>
    <w:rsid w:val="00B20762"/>
    <w:rsid w:val="00B20C52"/>
    <w:rsid w:val="00B21B57"/>
    <w:rsid w:val="00B21B93"/>
    <w:rsid w:val="00B21FF2"/>
    <w:rsid w:val="00B222AD"/>
    <w:rsid w:val="00B22316"/>
    <w:rsid w:val="00B22B42"/>
    <w:rsid w:val="00B22D4E"/>
    <w:rsid w:val="00B23974"/>
    <w:rsid w:val="00B23E7E"/>
    <w:rsid w:val="00B25292"/>
    <w:rsid w:val="00B25472"/>
    <w:rsid w:val="00B25566"/>
    <w:rsid w:val="00B26A09"/>
    <w:rsid w:val="00B27620"/>
    <w:rsid w:val="00B30A39"/>
    <w:rsid w:val="00B31EE8"/>
    <w:rsid w:val="00B3419A"/>
    <w:rsid w:val="00B34481"/>
    <w:rsid w:val="00B36E5D"/>
    <w:rsid w:val="00B36ED6"/>
    <w:rsid w:val="00B414E4"/>
    <w:rsid w:val="00B436AF"/>
    <w:rsid w:val="00B4417B"/>
    <w:rsid w:val="00B462EA"/>
    <w:rsid w:val="00B46D33"/>
    <w:rsid w:val="00B47103"/>
    <w:rsid w:val="00B47618"/>
    <w:rsid w:val="00B50738"/>
    <w:rsid w:val="00B50875"/>
    <w:rsid w:val="00B511E4"/>
    <w:rsid w:val="00B519CD"/>
    <w:rsid w:val="00B52279"/>
    <w:rsid w:val="00B52659"/>
    <w:rsid w:val="00B52A11"/>
    <w:rsid w:val="00B54A1D"/>
    <w:rsid w:val="00B56AEC"/>
    <w:rsid w:val="00B57183"/>
    <w:rsid w:val="00B572B7"/>
    <w:rsid w:val="00B57A49"/>
    <w:rsid w:val="00B6012D"/>
    <w:rsid w:val="00B603F5"/>
    <w:rsid w:val="00B60527"/>
    <w:rsid w:val="00B6063B"/>
    <w:rsid w:val="00B6091A"/>
    <w:rsid w:val="00B60E59"/>
    <w:rsid w:val="00B63A2D"/>
    <w:rsid w:val="00B66B0F"/>
    <w:rsid w:val="00B675E0"/>
    <w:rsid w:val="00B706C4"/>
    <w:rsid w:val="00B70FBA"/>
    <w:rsid w:val="00B71CC2"/>
    <w:rsid w:val="00B72264"/>
    <w:rsid w:val="00B72326"/>
    <w:rsid w:val="00B7291D"/>
    <w:rsid w:val="00B72D82"/>
    <w:rsid w:val="00B74B26"/>
    <w:rsid w:val="00B76311"/>
    <w:rsid w:val="00B76CCD"/>
    <w:rsid w:val="00B77EB6"/>
    <w:rsid w:val="00B81188"/>
    <w:rsid w:val="00B8270E"/>
    <w:rsid w:val="00B8329F"/>
    <w:rsid w:val="00B85AC6"/>
    <w:rsid w:val="00B867DA"/>
    <w:rsid w:val="00B90141"/>
    <w:rsid w:val="00B902CA"/>
    <w:rsid w:val="00B90F5A"/>
    <w:rsid w:val="00B90F7C"/>
    <w:rsid w:val="00B91242"/>
    <w:rsid w:val="00B91CC3"/>
    <w:rsid w:val="00B92213"/>
    <w:rsid w:val="00B92A67"/>
    <w:rsid w:val="00B92DFE"/>
    <w:rsid w:val="00B958C9"/>
    <w:rsid w:val="00B96FBC"/>
    <w:rsid w:val="00BA07CF"/>
    <w:rsid w:val="00BA0D7C"/>
    <w:rsid w:val="00BA143E"/>
    <w:rsid w:val="00BA19D0"/>
    <w:rsid w:val="00BA1DBC"/>
    <w:rsid w:val="00BA2027"/>
    <w:rsid w:val="00BA2821"/>
    <w:rsid w:val="00BA469A"/>
    <w:rsid w:val="00BA4946"/>
    <w:rsid w:val="00BA5495"/>
    <w:rsid w:val="00BA744A"/>
    <w:rsid w:val="00BB4E4F"/>
    <w:rsid w:val="00BB7BF5"/>
    <w:rsid w:val="00BC149E"/>
    <w:rsid w:val="00BC186A"/>
    <w:rsid w:val="00BC2AED"/>
    <w:rsid w:val="00BC2AF7"/>
    <w:rsid w:val="00BC5008"/>
    <w:rsid w:val="00BC6ACE"/>
    <w:rsid w:val="00BC6DAE"/>
    <w:rsid w:val="00BC702D"/>
    <w:rsid w:val="00BD0103"/>
    <w:rsid w:val="00BD04E4"/>
    <w:rsid w:val="00BD0885"/>
    <w:rsid w:val="00BD0ACC"/>
    <w:rsid w:val="00BD15E2"/>
    <w:rsid w:val="00BD25A7"/>
    <w:rsid w:val="00BD756E"/>
    <w:rsid w:val="00BD7DE4"/>
    <w:rsid w:val="00BE0549"/>
    <w:rsid w:val="00BE08F8"/>
    <w:rsid w:val="00BE0BDF"/>
    <w:rsid w:val="00BE24ED"/>
    <w:rsid w:val="00BE34F4"/>
    <w:rsid w:val="00BE37AC"/>
    <w:rsid w:val="00BE3B6F"/>
    <w:rsid w:val="00BE3EE7"/>
    <w:rsid w:val="00BE4491"/>
    <w:rsid w:val="00BE48D6"/>
    <w:rsid w:val="00BE503C"/>
    <w:rsid w:val="00BE51C4"/>
    <w:rsid w:val="00BE5CF3"/>
    <w:rsid w:val="00BE67DE"/>
    <w:rsid w:val="00BF10E4"/>
    <w:rsid w:val="00BF3396"/>
    <w:rsid w:val="00BF35B0"/>
    <w:rsid w:val="00BF3896"/>
    <w:rsid w:val="00BF6560"/>
    <w:rsid w:val="00BF6BB1"/>
    <w:rsid w:val="00BF7197"/>
    <w:rsid w:val="00BF74BF"/>
    <w:rsid w:val="00C01FF2"/>
    <w:rsid w:val="00C02802"/>
    <w:rsid w:val="00C0329F"/>
    <w:rsid w:val="00C038DA"/>
    <w:rsid w:val="00C0472A"/>
    <w:rsid w:val="00C05C62"/>
    <w:rsid w:val="00C06DBE"/>
    <w:rsid w:val="00C06F99"/>
    <w:rsid w:val="00C125AC"/>
    <w:rsid w:val="00C12B8B"/>
    <w:rsid w:val="00C132EF"/>
    <w:rsid w:val="00C13EA2"/>
    <w:rsid w:val="00C15CEC"/>
    <w:rsid w:val="00C164DB"/>
    <w:rsid w:val="00C1692E"/>
    <w:rsid w:val="00C1716D"/>
    <w:rsid w:val="00C17862"/>
    <w:rsid w:val="00C2076F"/>
    <w:rsid w:val="00C212A9"/>
    <w:rsid w:val="00C23C4C"/>
    <w:rsid w:val="00C23DD5"/>
    <w:rsid w:val="00C254DA"/>
    <w:rsid w:val="00C25B22"/>
    <w:rsid w:val="00C263E1"/>
    <w:rsid w:val="00C27D67"/>
    <w:rsid w:val="00C316F9"/>
    <w:rsid w:val="00C3183B"/>
    <w:rsid w:val="00C32146"/>
    <w:rsid w:val="00C33230"/>
    <w:rsid w:val="00C33A39"/>
    <w:rsid w:val="00C33EA9"/>
    <w:rsid w:val="00C35CCC"/>
    <w:rsid w:val="00C3604A"/>
    <w:rsid w:val="00C365A3"/>
    <w:rsid w:val="00C372A5"/>
    <w:rsid w:val="00C37DDF"/>
    <w:rsid w:val="00C41FE2"/>
    <w:rsid w:val="00C424AF"/>
    <w:rsid w:val="00C42DEB"/>
    <w:rsid w:val="00C42EA6"/>
    <w:rsid w:val="00C43145"/>
    <w:rsid w:val="00C4468C"/>
    <w:rsid w:val="00C4593C"/>
    <w:rsid w:val="00C4731D"/>
    <w:rsid w:val="00C47B0F"/>
    <w:rsid w:val="00C47C38"/>
    <w:rsid w:val="00C50881"/>
    <w:rsid w:val="00C51385"/>
    <w:rsid w:val="00C5263F"/>
    <w:rsid w:val="00C53E9A"/>
    <w:rsid w:val="00C54206"/>
    <w:rsid w:val="00C606C9"/>
    <w:rsid w:val="00C60EA3"/>
    <w:rsid w:val="00C64689"/>
    <w:rsid w:val="00C64F1C"/>
    <w:rsid w:val="00C64F78"/>
    <w:rsid w:val="00C657A4"/>
    <w:rsid w:val="00C6635D"/>
    <w:rsid w:val="00C675EC"/>
    <w:rsid w:val="00C67950"/>
    <w:rsid w:val="00C707EF"/>
    <w:rsid w:val="00C71461"/>
    <w:rsid w:val="00C71F2B"/>
    <w:rsid w:val="00C7540B"/>
    <w:rsid w:val="00C7659F"/>
    <w:rsid w:val="00C775D7"/>
    <w:rsid w:val="00C80A03"/>
    <w:rsid w:val="00C80BF2"/>
    <w:rsid w:val="00C83A33"/>
    <w:rsid w:val="00C83FC9"/>
    <w:rsid w:val="00C84FDA"/>
    <w:rsid w:val="00C8528C"/>
    <w:rsid w:val="00C85AFA"/>
    <w:rsid w:val="00C85B1A"/>
    <w:rsid w:val="00C90E02"/>
    <w:rsid w:val="00C91002"/>
    <w:rsid w:val="00C91804"/>
    <w:rsid w:val="00C921DA"/>
    <w:rsid w:val="00C9303D"/>
    <w:rsid w:val="00C93172"/>
    <w:rsid w:val="00C95483"/>
    <w:rsid w:val="00C95708"/>
    <w:rsid w:val="00C95ACD"/>
    <w:rsid w:val="00C9651F"/>
    <w:rsid w:val="00C97AD8"/>
    <w:rsid w:val="00CA0389"/>
    <w:rsid w:val="00CA10D2"/>
    <w:rsid w:val="00CA1F66"/>
    <w:rsid w:val="00CA206C"/>
    <w:rsid w:val="00CA246F"/>
    <w:rsid w:val="00CA34FB"/>
    <w:rsid w:val="00CA3B03"/>
    <w:rsid w:val="00CA4D16"/>
    <w:rsid w:val="00CA6358"/>
    <w:rsid w:val="00CA65CC"/>
    <w:rsid w:val="00CA7BAB"/>
    <w:rsid w:val="00CB39B9"/>
    <w:rsid w:val="00CB3C8D"/>
    <w:rsid w:val="00CB3CB0"/>
    <w:rsid w:val="00CB5A1B"/>
    <w:rsid w:val="00CB5A23"/>
    <w:rsid w:val="00CB5B6C"/>
    <w:rsid w:val="00CB6745"/>
    <w:rsid w:val="00CB7761"/>
    <w:rsid w:val="00CB7B74"/>
    <w:rsid w:val="00CC02E8"/>
    <w:rsid w:val="00CC0D9B"/>
    <w:rsid w:val="00CC1452"/>
    <w:rsid w:val="00CC1459"/>
    <w:rsid w:val="00CC1A6B"/>
    <w:rsid w:val="00CC25DB"/>
    <w:rsid w:val="00CC30B2"/>
    <w:rsid w:val="00CC338D"/>
    <w:rsid w:val="00CC3688"/>
    <w:rsid w:val="00CC50F3"/>
    <w:rsid w:val="00CC5519"/>
    <w:rsid w:val="00CC5A3B"/>
    <w:rsid w:val="00CC5DA9"/>
    <w:rsid w:val="00CC5F59"/>
    <w:rsid w:val="00CC5F7C"/>
    <w:rsid w:val="00CC652D"/>
    <w:rsid w:val="00CD08BC"/>
    <w:rsid w:val="00CD0D55"/>
    <w:rsid w:val="00CD1682"/>
    <w:rsid w:val="00CD182B"/>
    <w:rsid w:val="00CD1E97"/>
    <w:rsid w:val="00CD3316"/>
    <w:rsid w:val="00CD3668"/>
    <w:rsid w:val="00CD4D1A"/>
    <w:rsid w:val="00CD5118"/>
    <w:rsid w:val="00CD5369"/>
    <w:rsid w:val="00CD6655"/>
    <w:rsid w:val="00CD689B"/>
    <w:rsid w:val="00CE0331"/>
    <w:rsid w:val="00CE13F5"/>
    <w:rsid w:val="00CE147C"/>
    <w:rsid w:val="00CE1643"/>
    <w:rsid w:val="00CE3A87"/>
    <w:rsid w:val="00CE414A"/>
    <w:rsid w:val="00CE6425"/>
    <w:rsid w:val="00CF001D"/>
    <w:rsid w:val="00CF0D01"/>
    <w:rsid w:val="00CF1469"/>
    <w:rsid w:val="00CF2DAA"/>
    <w:rsid w:val="00CF30A5"/>
    <w:rsid w:val="00CF3549"/>
    <w:rsid w:val="00CF366F"/>
    <w:rsid w:val="00CF4CF1"/>
    <w:rsid w:val="00CF4F9D"/>
    <w:rsid w:val="00CF7365"/>
    <w:rsid w:val="00D002FD"/>
    <w:rsid w:val="00D00829"/>
    <w:rsid w:val="00D017CE"/>
    <w:rsid w:val="00D018FA"/>
    <w:rsid w:val="00D01C8C"/>
    <w:rsid w:val="00D02C1E"/>
    <w:rsid w:val="00D031AF"/>
    <w:rsid w:val="00D034A8"/>
    <w:rsid w:val="00D04AD9"/>
    <w:rsid w:val="00D0533D"/>
    <w:rsid w:val="00D05FDF"/>
    <w:rsid w:val="00D06D47"/>
    <w:rsid w:val="00D06E64"/>
    <w:rsid w:val="00D072A0"/>
    <w:rsid w:val="00D10B91"/>
    <w:rsid w:val="00D10CDB"/>
    <w:rsid w:val="00D10D9C"/>
    <w:rsid w:val="00D11607"/>
    <w:rsid w:val="00D12859"/>
    <w:rsid w:val="00D12F8E"/>
    <w:rsid w:val="00D14120"/>
    <w:rsid w:val="00D1463A"/>
    <w:rsid w:val="00D14DFA"/>
    <w:rsid w:val="00D1703C"/>
    <w:rsid w:val="00D1724D"/>
    <w:rsid w:val="00D172A0"/>
    <w:rsid w:val="00D173FC"/>
    <w:rsid w:val="00D17FBA"/>
    <w:rsid w:val="00D2249A"/>
    <w:rsid w:val="00D23B8B"/>
    <w:rsid w:val="00D248A1"/>
    <w:rsid w:val="00D24C2E"/>
    <w:rsid w:val="00D25894"/>
    <w:rsid w:val="00D27B15"/>
    <w:rsid w:val="00D30204"/>
    <w:rsid w:val="00D305C8"/>
    <w:rsid w:val="00D30967"/>
    <w:rsid w:val="00D30CC9"/>
    <w:rsid w:val="00D311B5"/>
    <w:rsid w:val="00D31364"/>
    <w:rsid w:val="00D32DCF"/>
    <w:rsid w:val="00D33624"/>
    <w:rsid w:val="00D33F00"/>
    <w:rsid w:val="00D34D6A"/>
    <w:rsid w:val="00D35DD6"/>
    <w:rsid w:val="00D377EA"/>
    <w:rsid w:val="00D37AA3"/>
    <w:rsid w:val="00D411A5"/>
    <w:rsid w:val="00D4206C"/>
    <w:rsid w:val="00D425FB"/>
    <w:rsid w:val="00D427DC"/>
    <w:rsid w:val="00D42874"/>
    <w:rsid w:val="00D42AF1"/>
    <w:rsid w:val="00D4464D"/>
    <w:rsid w:val="00D44973"/>
    <w:rsid w:val="00D44DED"/>
    <w:rsid w:val="00D44F3D"/>
    <w:rsid w:val="00D46245"/>
    <w:rsid w:val="00D470D5"/>
    <w:rsid w:val="00D47DB8"/>
    <w:rsid w:val="00D50030"/>
    <w:rsid w:val="00D503F2"/>
    <w:rsid w:val="00D50CA1"/>
    <w:rsid w:val="00D51D9C"/>
    <w:rsid w:val="00D52351"/>
    <w:rsid w:val="00D52DE5"/>
    <w:rsid w:val="00D537FB"/>
    <w:rsid w:val="00D56967"/>
    <w:rsid w:val="00D56A57"/>
    <w:rsid w:val="00D5766A"/>
    <w:rsid w:val="00D61BBF"/>
    <w:rsid w:val="00D6330D"/>
    <w:rsid w:val="00D63387"/>
    <w:rsid w:val="00D639BF"/>
    <w:rsid w:val="00D6412B"/>
    <w:rsid w:val="00D64990"/>
    <w:rsid w:val="00D70C50"/>
    <w:rsid w:val="00D71500"/>
    <w:rsid w:val="00D71EEE"/>
    <w:rsid w:val="00D7214C"/>
    <w:rsid w:val="00D7226C"/>
    <w:rsid w:val="00D74522"/>
    <w:rsid w:val="00D75069"/>
    <w:rsid w:val="00D75316"/>
    <w:rsid w:val="00D7582E"/>
    <w:rsid w:val="00D82FF5"/>
    <w:rsid w:val="00D838B6"/>
    <w:rsid w:val="00D83977"/>
    <w:rsid w:val="00D83C18"/>
    <w:rsid w:val="00D86683"/>
    <w:rsid w:val="00D868B5"/>
    <w:rsid w:val="00D876D3"/>
    <w:rsid w:val="00D902C3"/>
    <w:rsid w:val="00D90BB6"/>
    <w:rsid w:val="00D948F8"/>
    <w:rsid w:val="00D94B56"/>
    <w:rsid w:val="00D94CB8"/>
    <w:rsid w:val="00D960CC"/>
    <w:rsid w:val="00D964A9"/>
    <w:rsid w:val="00D964F6"/>
    <w:rsid w:val="00D96D96"/>
    <w:rsid w:val="00D97295"/>
    <w:rsid w:val="00DA01A3"/>
    <w:rsid w:val="00DA044E"/>
    <w:rsid w:val="00DA1A78"/>
    <w:rsid w:val="00DA7CF3"/>
    <w:rsid w:val="00DA7DC2"/>
    <w:rsid w:val="00DB04BD"/>
    <w:rsid w:val="00DB0A84"/>
    <w:rsid w:val="00DB1477"/>
    <w:rsid w:val="00DB5239"/>
    <w:rsid w:val="00DC00A2"/>
    <w:rsid w:val="00DC1BDF"/>
    <w:rsid w:val="00DC201D"/>
    <w:rsid w:val="00DC2125"/>
    <w:rsid w:val="00DC2A33"/>
    <w:rsid w:val="00DC2C7F"/>
    <w:rsid w:val="00DC2FB3"/>
    <w:rsid w:val="00DC319C"/>
    <w:rsid w:val="00DC55D0"/>
    <w:rsid w:val="00DC5C7A"/>
    <w:rsid w:val="00DD0407"/>
    <w:rsid w:val="00DD04BB"/>
    <w:rsid w:val="00DD13F6"/>
    <w:rsid w:val="00DD17C9"/>
    <w:rsid w:val="00DD2567"/>
    <w:rsid w:val="00DD3094"/>
    <w:rsid w:val="00DD43A6"/>
    <w:rsid w:val="00DD63C4"/>
    <w:rsid w:val="00DD686D"/>
    <w:rsid w:val="00DD71AA"/>
    <w:rsid w:val="00DD7ECE"/>
    <w:rsid w:val="00DE0523"/>
    <w:rsid w:val="00DE056C"/>
    <w:rsid w:val="00DE0F23"/>
    <w:rsid w:val="00DE1957"/>
    <w:rsid w:val="00DE34CF"/>
    <w:rsid w:val="00DE3A78"/>
    <w:rsid w:val="00DE5903"/>
    <w:rsid w:val="00DE7643"/>
    <w:rsid w:val="00DF002E"/>
    <w:rsid w:val="00DF0A13"/>
    <w:rsid w:val="00DF0E7C"/>
    <w:rsid w:val="00DF5C05"/>
    <w:rsid w:val="00DF64D7"/>
    <w:rsid w:val="00DF6A57"/>
    <w:rsid w:val="00DF6D26"/>
    <w:rsid w:val="00E00EC1"/>
    <w:rsid w:val="00E01262"/>
    <w:rsid w:val="00E012E7"/>
    <w:rsid w:val="00E02195"/>
    <w:rsid w:val="00E047A6"/>
    <w:rsid w:val="00E04BC3"/>
    <w:rsid w:val="00E05354"/>
    <w:rsid w:val="00E05491"/>
    <w:rsid w:val="00E054C6"/>
    <w:rsid w:val="00E05A0F"/>
    <w:rsid w:val="00E06625"/>
    <w:rsid w:val="00E07911"/>
    <w:rsid w:val="00E07D96"/>
    <w:rsid w:val="00E102D8"/>
    <w:rsid w:val="00E10A2A"/>
    <w:rsid w:val="00E10DD4"/>
    <w:rsid w:val="00E13942"/>
    <w:rsid w:val="00E13BED"/>
    <w:rsid w:val="00E13EA9"/>
    <w:rsid w:val="00E14397"/>
    <w:rsid w:val="00E146DA"/>
    <w:rsid w:val="00E169ED"/>
    <w:rsid w:val="00E17C5F"/>
    <w:rsid w:val="00E17D1A"/>
    <w:rsid w:val="00E20810"/>
    <w:rsid w:val="00E2159F"/>
    <w:rsid w:val="00E21658"/>
    <w:rsid w:val="00E2316C"/>
    <w:rsid w:val="00E23427"/>
    <w:rsid w:val="00E24697"/>
    <w:rsid w:val="00E24C61"/>
    <w:rsid w:val="00E24D8E"/>
    <w:rsid w:val="00E25DEE"/>
    <w:rsid w:val="00E26591"/>
    <w:rsid w:val="00E26EBC"/>
    <w:rsid w:val="00E27003"/>
    <w:rsid w:val="00E27EAD"/>
    <w:rsid w:val="00E318D8"/>
    <w:rsid w:val="00E31FAC"/>
    <w:rsid w:val="00E328B1"/>
    <w:rsid w:val="00E32AB2"/>
    <w:rsid w:val="00E33504"/>
    <w:rsid w:val="00E350AA"/>
    <w:rsid w:val="00E350F8"/>
    <w:rsid w:val="00E35640"/>
    <w:rsid w:val="00E358A4"/>
    <w:rsid w:val="00E3668F"/>
    <w:rsid w:val="00E3737A"/>
    <w:rsid w:val="00E41194"/>
    <w:rsid w:val="00E41F16"/>
    <w:rsid w:val="00E41FB5"/>
    <w:rsid w:val="00E424D0"/>
    <w:rsid w:val="00E425B8"/>
    <w:rsid w:val="00E42647"/>
    <w:rsid w:val="00E42E20"/>
    <w:rsid w:val="00E44B90"/>
    <w:rsid w:val="00E45643"/>
    <w:rsid w:val="00E46CF2"/>
    <w:rsid w:val="00E473C6"/>
    <w:rsid w:val="00E47BD6"/>
    <w:rsid w:val="00E51582"/>
    <w:rsid w:val="00E52EC5"/>
    <w:rsid w:val="00E53C6F"/>
    <w:rsid w:val="00E557E7"/>
    <w:rsid w:val="00E5682E"/>
    <w:rsid w:val="00E574C9"/>
    <w:rsid w:val="00E577A4"/>
    <w:rsid w:val="00E614D2"/>
    <w:rsid w:val="00E640BA"/>
    <w:rsid w:val="00E64470"/>
    <w:rsid w:val="00E67598"/>
    <w:rsid w:val="00E67B3E"/>
    <w:rsid w:val="00E70D5C"/>
    <w:rsid w:val="00E72327"/>
    <w:rsid w:val="00E728AC"/>
    <w:rsid w:val="00E743A5"/>
    <w:rsid w:val="00E7504C"/>
    <w:rsid w:val="00E769B9"/>
    <w:rsid w:val="00E772D1"/>
    <w:rsid w:val="00E77A4F"/>
    <w:rsid w:val="00E8230C"/>
    <w:rsid w:val="00E82A16"/>
    <w:rsid w:val="00E82AC0"/>
    <w:rsid w:val="00E83BDA"/>
    <w:rsid w:val="00E83F6A"/>
    <w:rsid w:val="00E83FED"/>
    <w:rsid w:val="00E848A3"/>
    <w:rsid w:val="00E85454"/>
    <w:rsid w:val="00E86005"/>
    <w:rsid w:val="00E86409"/>
    <w:rsid w:val="00E87742"/>
    <w:rsid w:val="00E903C7"/>
    <w:rsid w:val="00E90D97"/>
    <w:rsid w:val="00E92CEE"/>
    <w:rsid w:val="00E93C55"/>
    <w:rsid w:val="00E94031"/>
    <w:rsid w:val="00E94484"/>
    <w:rsid w:val="00E95A75"/>
    <w:rsid w:val="00E95C21"/>
    <w:rsid w:val="00EA30BF"/>
    <w:rsid w:val="00EA3ED8"/>
    <w:rsid w:val="00EA5214"/>
    <w:rsid w:val="00EA57C5"/>
    <w:rsid w:val="00EA614D"/>
    <w:rsid w:val="00EA63D5"/>
    <w:rsid w:val="00EA74BB"/>
    <w:rsid w:val="00EA7BBE"/>
    <w:rsid w:val="00EB265B"/>
    <w:rsid w:val="00EB2875"/>
    <w:rsid w:val="00EB3E84"/>
    <w:rsid w:val="00EB4068"/>
    <w:rsid w:val="00EC02D3"/>
    <w:rsid w:val="00EC44D3"/>
    <w:rsid w:val="00EC4B96"/>
    <w:rsid w:val="00EC584B"/>
    <w:rsid w:val="00EC5E60"/>
    <w:rsid w:val="00EC6226"/>
    <w:rsid w:val="00EC72FA"/>
    <w:rsid w:val="00ED04D3"/>
    <w:rsid w:val="00ED1AD0"/>
    <w:rsid w:val="00ED1E29"/>
    <w:rsid w:val="00ED29AD"/>
    <w:rsid w:val="00ED2A8A"/>
    <w:rsid w:val="00ED3C3F"/>
    <w:rsid w:val="00ED4133"/>
    <w:rsid w:val="00ED527C"/>
    <w:rsid w:val="00ED67D8"/>
    <w:rsid w:val="00ED6A18"/>
    <w:rsid w:val="00ED74E8"/>
    <w:rsid w:val="00EE0940"/>
    <w:rsid w:val="00EE3714"/>
    <w:rsid w:val="00EE4ECF"/>
    <w:rsid w:val="00EE56F0"/>
    <w:rsid w:val="00EE5A0A"/>
    <w:rsid w:val="00EE656E"/>
    <w:rsid w:val="00EE7B14"/>
    <w:rsid w:val="00EF1128"/>
    <w:rsid w:val="00EF3E3D"/>
    <w:rsid w:val="00EF40C0"/>
    <w:rsid w:val="00EF7AED"/>
    <w:rsid w:val="00F00E71"/>
    <w:rsid w:val="00F02C94"/>
    <w:rsid w:val="00F03952"/>
    <w:rsid w:val="00F03997"/>
    <w:rsid w:val="00F03A78"/>
    <w:rsid w:val="00F04781"/>
    <w:rsid w:val="00F04C3A"/>
    <w:rsid w:val="00F05379"/>
    <w:rsid w:val="00F06813"/>
    <w:rsid w:val="00F06B02"/>
    <w:rsid w:val="00F06B64"/>
    <w:rsid w:val="00F06C35"/>
    <w:rsid w:val="00F07822"/>
    <w:rsid w:val="00F103CD"/>
    <w:rsid w:val="00F106B7"/>
    <w:rsid w:val="00F10FC2"/>
    <w:rsid w:val="00F13022"/>
    <w:rsid w:val="00F1311C"/>
    <w:rsid w:val="00F13359"/>
    <w:rsid w:val="00F13519"/>
    <w:rsid w:val="00F146C6"/>
    <w:rsid w:val="00F149C9"/>
    <w:rsid w:val="00F16932"/>
    <w:rsid w:val="00F16C23"/>
    <w:rsid w:val="00F22A9B"/>
    <w:rsid w:val="00F22DE7"/>
    <w:rsid w:val="00F2408E"/>
    <w:rsid w:val="00F24BA9"/>
    <w:rsid w:val="00F25FCC"/>
    <w:rsid w:val="00F26384"/>
    <w:rsid w:val="00F27DCF"/>
    <w:rsid w:val="00F30548"/>
    <w:rsid w:val="00F31928"/>
    <w:rsid w:val="00F32892"/>
    <w:rsid w:val="00F32B19"/>
    <w:rsid w:val="00F32B92"/>
    <w:rsid w:val="00F32CE2"/>
    <w:rsid w:val="00F336C7"/>
    <w:rsid w:val="00F34CCC"/>
    <w:rsid w:val="00F3599F"/>
    <w:rsid w:val="00F36161"/>
    <w:rsid w:val="00F3616C"/>
    <w:rsid w:val="00F36195"/>
    <w:rsid w:val="00F3660F"/>
    <w:rsid w:val="00F36A22"/>
    <w:rsid w:val="00F406E5"/>
    <w:rsid w:val="00F40EE7"/>
    <w:rsid w:val="00F414EE"/>
    <w:rsid w:val="00F422E6"/>
    <w:rsid w:val="00F4291E"/>
    <w:rsid w:val="00F44D05"/>
    <w:rsid w:val="00F45E75"/>
    <w:rsid w:val="00F46948"/>
    <w:rsid w:val="00F50847"/>
    <w:rsid w:val="00F508F7"/>
    <w:rsid w:val="00F50A52"/>
    <w:rsid w:val="00F5246A"/>
    <w:rsid w:val="00F53CC1"/>
    <w:rsid w:val="00F5678F"/>
    <w:rsid w:val="00F603DD"/>
    <w:rsid w:val="00F60DF2"/>
    <w:rsid w:val="00F61986"/>
    <w:rsid w:val="00F61CA9"/>
    <w:rsid w:val="00F61EEF"/>
    <w:rsid w:val="00F62D53"/>
    <w:rsid w:val="00F63200"/>
    <w:rsid w:val="00F635B5"/>
    <w:rsid w:val="00F636B7"/>
    <w:rsid w:val="00F64FAC"/>
    <w:rsid w:val="00F65460"/>
    <w:rsid w:val="00F677CF"/>
    <w:rsid w:val="00F677E5"/>
    <w:rsid w:val="00F67B3B"/>
    <w:rsid w:val="00F67B7A"/>
    <w:rsid w:val="00F67D91"/>
    <w:rsid w:val="00F710BD"/>
    <w:rsid w:val="00F71D5F"/>
    <w:rsid w:val="00F723F2"/>
    <w:rsid w:val="00F735DD"/>
    <w:rsid w:val="00F76449"/>
    <w:rsid w:val="00F765C9"/>
    <w:rsid w:val="00F77BB1"/>
    <w:rsid w:val="00F8168F"/>
    <w:rsid w:val="00F8184D"/>
    <w:rsid w:val="00F825F7"/>
    <w:rsid w:val="00F84887"/>
    <w:rsid w:val="00F8710C"/>
    <w:rsid w:val="00F876BF"/>
    <w:rsid w:val="00F9071F"/>
    <w:rsid w:val="00F90896"/>
    <w:rsid w:val="00F91A29"/>
    <w:rsid w:val="00F9445A"/>
    <w:rsid w:val="00F9664D"/>
    <w:rsid w:val="00FA004F"/>
    <w:rsid w:val="00FA00B9"/>
    <w:rsid w:val="00FA06E5"/>
    <w:rsid w:val="00FA1AF4"/>
    <w:rsid w:val="00FA23F7"/>
    <w:rsid w:val="00FA2E04"/>
    <w:rsid w:val="00FA3AD3"/>
    <w:rsid w:val="00FA4EE0"/>
    <w:rsid w:val="00FA74D7"/>
    <w:rsid w:val="00FA752D"/>
    <w:rsid w:val="00FA765D"/>
    <w:rsid w:val="00FA7DFF"/>
    <w:rsid w:val="00FB02A3"/>
    <w:rsid w:val="00FB0789"/>
    <w:rsid w:val="00FB3623"/>
    <w:rsid w:val="00FB3E19"/>
    <w:rsid w:val="00FB45BC"/>
    <w:rsid w:val="00FB47BA"/>
    <w:rsid w:val="00FB4A26"/>
    <w:rsid w:val="00FB5314"/>
    <w:rsid w:val="00FB694E"/>
    <w:rsid w:val="00FB73A1"/>
    <w:rsid w:val="00FB7967"/>
    <w:rsid w:val="00FB7A3B"/>
    <w:rsid w:val="00FB7BDA"/>
    <w:rsid w:val="00FC09A5"/>
    <w:rsid w:val="00FC0C51"/>
    <w:rsid w:val="00FC12B6"/>
    <w:rsid w:val="00FC1BCD"/>
    <w:rsid w:val="00FC1E60"/>
    <w:rsid w:val="00FC29FE"/>
    <w:rsid w:val="00FC3252"/>
    <w:rsid w:val="00FC4A2A"/>
    <w:rsid w:val="00FC56DF"/>
    <w:rsid w:val="00FC6E6E"/>
    <w:rsid w:val="00FD0571"/>
    <w:rsid w:val="00FD2655"/>
    <w:rsid w:val="00FD27F2"/>
    <w:rsid w:val="00FD312C"/>
    <w:rsid w:val="00FD3992"/>
    <w:rsid w:val="00FD3A63"/>
    <w:rsid w:val="00FD4D50"/>
    <w:rsid w:val="00FD5166"/>
    <w:rsid w:val="00FE0C4D"/>
    <w:rsid w:val="00FE19E4"/>
    <w:rsid w:val="00FE1FA7"/>
    <w:rsid w:val="00FE533F"/>
    <w:rsid w:val="00FE67C2"/>
    <w:rsid w:val="00FE6D15"/>
    <w:rsid w:val="00FE6FD1"/>
    <w:rsid w:val="00FE740D"/>
    <w:rsid w:val="00FE7793"/>
    <w:rsid w:val="00FF0519"/>
    <w:rsid w:val="00FF0A77"/>
    <w:rsid w:val="00FF17B7"/>
    <w:rsid w:val="00FF1AD6"/>
    <w:rsid w:val="00FF2750"/>
    <w:rsid w:val="00FF2833"/>
    <w:rsid w:val="00FF2F36"/>
    <w:rsid w:val="00FF3CC4"/>
    <w:rsid w:val="00FF41E6"/>
    <w:rsid w:val="00FF4FB8"/>
    <w:rsid w:val="00FF5BE0"/>
    <w:rsid w:val="00FF5FD6"/>
    <w:rsid w:val="00FF63C6"/>
    <w:rsid w:val="00FF6445"/>
    <w:rsid w:val="00FF6590"/>
    <w:rsid w:val="00FF70F0"/>
    <w:rsid w:val="00FF731C"/>
    <w:rsid w:val="00FF784F"/>
    <w:rsid w:val="00FF7C6C"/>
    <w:rsid w:val="00FF7D54"/>
    <w:rsid w:val="43DC312C"/>
    <w:rsid w:val="70E49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BC26C"/>
  <w15:docId w15:val="{09EAE32F-7E18-4020-94A6-1B1E6FE7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3C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104FE"/>
    <w:pPr>
      <w:tabs>
        <w:tab w:val="center" w:pos="4536"/>
        <w:tab w:val="right" w:pos="9072"/>
      </w:tabs>
    </w:pPr>
  </w:style>
  <w:style w:type="character" w:styleId="Numrodepage">
    <w:name w:val="page number"/>
    <w:basedOn w:val="Policepardfaut"/>
    <w:rsid w:val="001104FE"/>
  </w:style>
  <w:style w:type="paragraph" w:styleId="Notedebasdepage">
    <w:name w:val="footnote text"/>
    <w:basedOn w:val="Normal"/>
    <w:link w:val="NotedebasdepageCar"/>
    <w:uiPriority w:val="99"/>
    <w:semiHidden/>
    <w:rsid w:val="00CB5A23"/>
    <w:rPr>
      <w:sz w:val="20"/>
      <w:szCs w:val="20"/>
    </w:rPr>
  </w:style>
  <w:style w:type="character" w:styleId="Appelnotedebasdep">
    <w:name w:val="footnote reference"/>
    <w:uiPriority w:val="99"/>
    <w:semiHidden/>
    <w:rsid w:val="00CB5A23"/>
    <w:rPr>
      <w:vertAlign w:val="superscript"/>
    </w:rPr>
  </w:style>
  <w:style w:type="paragraph" w:styleId="Corpsdetexte">
    <w:name w:val="Body Text"/>
    <w:basedOn w:val="Normal"/>
    <w:rsid w:val="00A57EB3"/>
    <w:pPr>
      <w:spacing w:before="300"/>
      <w:ind w:left="1899" w:right="28"/>
      <w:jc w:val="both"/>
    </w:pPr>
    <w:rPr>
      <w:rFonts w:ascii="Arial" w:hAnsi="Arial"/>
      <w:sz w:val="20"/>
      <w:szCs w:val="20"/>
    </w:rPr>
  </w:style>
  <w:style w:type="table" w:styleId="Grilledutableau">
    <w:name w:val="Table Grid"/>
    <w:basedOn w:val="TableauNormal"/>
    <w:rsid w:val="00DF6A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94091A"/>
    <w:pPr>
      <w:ind w:left="708"/>
    </w:pPr>
  </w:style>
  <w:style w:type="paragraph" w:styleId="En-tte">
    <w:name w:val="header"/>
    <w:basedOn w:val="Normal"/>
    <w:link w:val="En-tteCar"/>
    <w:uiPriority w:val="99"/>
    <w:rsid w:val="00F45E75"/>
    <w:pPr>
      <w:tabs>
        <w:tab w:val="center" w:pos="4536"/>
        <w:tab w:val="right" w:pos="9072"/>
      </w:tabs>
    </w:pPr>
  </w:style>
  <w:style w:type="character" w:customStyle="1" w:styleId="En-tteCar">
    <w:name w:val="En-tête Car"/>
    <w:link w:val="En-tte"/>
    <w:uiPriority w:val="99"/>
    <w:rsid w:val="00F45E75"/>
    <w:rPr>
      <w:sz w:val="24"/>
      <w:szCs w:val="24"/>
    </w:rPr>
  </w:style>
  <w:style w:type="paragraph" w:styleId="Textedebulles">
    <w:name w:val="Balloon Text"/>
    <w:basedOn w:val="Normal"/>
    <w:link w:val="TextedebullesCar"/>
    <w:rsid w:val="00452B83"/>
    <w:rPr>
      <w:rFonts w:ascii="Tahoma" w:hAnsi="Tahoma" w:cs="Tahoma"/>
      <w:sz w:val="16"/>
      <w:szCs w:val="16"/>
    </w:rPr>
  </w:style>
  <w:style w:type="character" w:customStyle="1" w:styleId="TextedebullesCar">
    <w:name w:val="Texte de bulles Car"/>
    <w:link w:val="Textedebulles"/>
    <w:rsid w:val="00452B83"/>
    <w:rPr>
      <w:rFonts w:ascii="Tahoma" w:hAnsi="Tahoma" w:cs="Tahoma"/>
      <w:sz w:val="16"/>
      <w:szCs w:val="16"/>
    </w:rPr>
  </w:style>
  <w:style w:type="character" w:styleId="Marquedecommentaire">
    <w:name w:val="annotation reference"/>
    <w:rsid w:val="00A3652B"/>
    <w:rPr>
      <w:sz w:val="16"/>
      <w:szCs w:val="16"/>
    </w:rPr>
  </w:style>
  <w:style w:type="paragraph" w:styleId="Commentaire">
    <w:name w:val="annotation text"/>
    <w:basedOn w:val="Normal"/>
    <w:link w:val="CommentaireCar"/>
    <w:rsid w:val="00A3652B"/>
    <w:rPr>
      <w:sz w:val="20"/>
      <w:szCs w:val="20"/>
    </w:rPr>
  </w:style>
  <w:style w:type="character" w:customStyle="1" w:styleId="CommentaireCar">
    <w:name w:val="Commentaire Car"/>
    <w:basedOn w:val="Policepardfaut"/>
    <w:link w:val="Commentaire"/>
    <w:rsid w:val="00A3652B"/>
  </w:style>
  <w:style w:type="paragraph" w:styleId="Objetducommentaire">
    <w:name w:val="annotation subject"/>
    <w:basedOn w:val="Commentaire"/>
    <w:next w:val="Commentaire"/>
    <w:link w:val="ObjetducommentaireCar"/>
    <w:rsid w:val="00A3652B"/>
    <w:rPr>
      <w:b/>
      <w:bCs/>
    </w:rPr>
  </w:style>
  <w:style w:type="character" w:customStyle="1" w:styleId="ObjetducommentaireCar">
    <w:name w:val="Objet du commentaire Car"/>
    <w:link w:val="Objetducommentaire"/>
    <w:rsid w:val="00A3652B"/>
    <w:rPr>
      <w:b/>
      <w:bCs/>
    </w:rPr>
  </w:style>
  <w:style w:type="character" w:customStyle="1" w:styleId="PieddepageCar">
    <w:name w:val="Pied de page Car"/>
    <w:link w:val="Pieddepage"/>
    <w:uiPriority w:val="99"/>
    <w:rsid w:val="00704A3C"/>
    <w:rPr>
      <w:sz w:val="24"/>
      <w:szCs w:val="24"/>
    </w:rPr>
  </w:style>
  <w:style w:type="character" w:customStyle="1" w:styleId="NotedebasdepageCar">
    <w:name w:val="Note de bas de page Car"/>
    <w:basedOn w:val="Policepardfaut"/>
    <w:link w:val="Notedebasdepage"/>
    <w:uiPriority w:val="99"/>
    <w:semiHidden/>
    <w:rsid w:val="00897EE2"/>
  </w:style>
  <w:style w:type="paragraph" w:styleId="Rvision">
    <w:name w:val="Revision"/>
    <w:hidden/>
    <w:uiPriority w:val="99"/>
    <w:semiHidden/>
    <w:rsid w:val="002C4CA9"/>
    <w:rPr>
      <w:sz w:val="24"/>
      <w:szCs w:val="24"/>
    </w:rPr>
  </w:style>
  <w:style w:type="character" w:customStyle="1" w:styleId="st">
    <w:name w:val="st"/>
    <w:basedOn w:val="Policepardfaut"/>
    <w:rsid w:val="00AD7F61"/>
  </w:style>
  <w:style w:type="character" w:styleId="Accentuation">
    <w:name w:val="Emphasis"/>
    <w:uiPriority w:val="20"/>
    <w:qFormat/>
    <w:rsid w:val="00AD7F61"/>
    <w:rPr>
      <w:b/>
      <w:bCs/>
      <w:i w:val="0"/>
      <w:iCs w:val="0"/>
    </w:rPr>
  </w:style>
  <w:style w:type="paragraph" w:styleId="Sansinterligne">
    <w:name w:val="No Spacing"/>
    <w:uiPriority w:val="1"/>
    <w:qFormat/>
    <w:rsid w:val="00A90711"/>
    <w:pPr>
      <w:jc w:val="both"/>
    </w:pPr>
    <w:rPr>
      <w:rFonts w:ascii="Arial" w:eastAsia="Calibri" w:hAnsi="Arial"/>
      <w:sz w:val="22"/>
      <w:szCs w:val="22"/>
      <w:lang w:eastAsia="en-US"/>
    </w:rPr>
  </w:style>
  <w:style w:type="character" w:styleId="Lienhypertexte">
    <w:name w:val="Hyperlink"/>
    <w:uiPriority w:val="99"/>
    <w:unhideWhenUsed/>
    <w:rsid w:val="000E26D2"/>
    <w:rPr>
      <w:color w:val="0000FF"/>
      <w:u w:val="single"/>
    </w:rPr>
  </w:style>
  <w:style w:type="paragraph" w:customStyle="1" w:styleId="Adresse">
    <w:name w:val="Adresse"/>
    <w:basedOn w:val="Normal"/>
    <w:rsid w:val="000E26D2"/>
    <w:pPr>
      <w:widowControl w:val="0"/>
      <w:overflowPunct w:val="0"/>
      <w:autoSpaceDE w:val="0"/>
      <w:autoSpaceDN w:val="0"/>
      <w:adjustRightInd w:val="0"/>
    </w:pPr>
    <w:rPr>
      <w:rFonts w:ascii="Arial" w:hAnsi="Arial"/>
      <w:b/>
      <w:sz w:val="16"/>
      <w:szCs w:val="20"/>
    </w:rPr>
  </w:style>
  <w:style w:type="paragraph" w:styleId="Textebrut">
    <w:name w:val="Plain Text"/>
    <w:basedOn w:val="Normal"/>
    <w:link w:val="TextebrutCar"/>
    <w:uiPriority w:val="99"/>
    <w:unhideWhenUsed/>
    <w:rsid w:val="00444BD0"/>
    <w:rPr>
      <w:rFonts w:ascii="Consolas" w:eastAsia="Calibri" w:hAnsi="Consolas" w:cs="Consolas"/>
      <w:sz w:val="21"/>
      <w:szCs w:val="21"/>
      <w:lang w:eastAsia="en-US"/>
    </w:rPr>
  </w:style>
  <w:style w:type="character" w:customStyle="1" w:styleId="TextebrutCar">
    <w:name w:val="Texte brut Car"/>
    <w:link w:val="Textebrut"/>
    <w:uiPriority w:val="99"/>
    <w:rsid w:val="00444BD0"/>
    <w:rPr>
      <w:rFonts w:ascii="Consolas" w:eastAsia="Calibri" w:hAnsi="Consolas" w:cs="Consolas"/>
      <w:sz w:val="21"/>
      <w:szCs w:val="21"/>
      <w:lang w:eastAsia="en-US"/>
    </w:rPr>
  </w:style>
  <w:style w:type="paragraph" w:styleId="NormalWeb">
    <w:name w:val="Normal (Web)"/>
    <w:basedOn w:val="Normal"/>
    <w:uiPriority w:val="99"/>
    <w:unhideWhenUsed/>
    <w:rsid w:val="00F876BF"/>
    <w:pPr>
      <w:spacing w:before="100" w:beforeAutospacing="1" w:after="100" w:afterAutospacing="1"/>
      <w:ind w:left="75" w:right="225"/>
    </w:pPr>
    <w:rPr>
      <w:sz w:val="20"/>
      <w:szCs w:val="20"/>
    </w:rPr>
  </w:style>
  <w:style w:type="character" w:customStyle="1" w:styleId="st1">
    <w:name w:val="st1"/>
    <w:rsid w:val="00534C94"/>
  </w:style>
  <w:style w:type="paragraph" w:customStyle="1" w:styleId="Default">
    <w:name w:val="Default"/>
    <w:rsid w:val="00F319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638">
      <w:bodyDiv w:val="1"/>
      <w:marLeft w:val="0"/>
      <w:marRight w:val="0"/>
      <w:marTop w:val="0"/>
      <w:marBottom w:val="0"/>
      <w:divBdr>
        <w:top w:val="none" w:sz="0" w:space="0" w:color="auto"/>
        <w:left w:val="none" w:sz="0" w:space="0" w:color="auto"/>
        <w:bottom w:val="none" w:sz="0" w:space="0" w:color="auto"/>
        <w:right w:val="none" w:sz="0" w:space="0" w:color="auto"/>
      </w:divBdr>
    </w:div>
    <w:div w:id="622880925">
      <w:bodyDiv w:val="1"/>
      <w:marLeft w:val="0"/>
      <w:marRight w:val="0"/>
      <w:marTop w:val="0"/>
      <w:marBottom w:val="0"/>
      <w:divBdr>
        <w:top w:val="none" w:sz="0" w:space="0" w:color="auto"/>
        <w:left w:val="none" w:sz="0" w:space="0" w:color="auto"/>
        <w:bottom w:val="none" w:sz="0" w:space="0" w:color="auto"/>
        <w:right w:val="none" w:sz="0" w:space="0" w:color="auto"/>
      </w:divBdr>
    </w:div>
    <w:div w:id="833107207">
      <w:bodyDiv w:val="1"/>
      <w:marLeft w:val="0"/>
      <w:marRight w:val="0"/>
      <w:marTop w:val="0"/>
      <w:marBottom w:val="0"/>
      <w:divBdr>
        <w:top w:val="none" w:sz="0" w:space="0" w:color="auto"/>
        <w:left w:val="none" w:sz="0" w:space="0" w:color="auto"/>
        <w:bottom w:val="none" w:sz="0" w:space="0" w:color="auto"/>
        <w:right w:val="none" w:sz="0" w:space="0" w:color="auto"/>
      </w:divBdr>
    </w:div>
    <w:div w:id="1121414729">
      <w:bodyDiv w:val="1"/>
      <w:marLeft w:val="0"/>
      <w:marRight w:val="0"/>
      <w:marTop w:val="0"/>
      <w:marBottom w:val="0"/>
      <w:divBdr>
        <w:top w:val="none" w:sz="0" w:space="0" w:color="auto"/>
        <w:left w:val="none" w:sz="0" w:space="0" w:color="auto"/>
        <w:bottom w:val="none" w:sz="0" w:space="0" w:color="auto"/>
        <w:right w:val="none" w:sz="0" w:space="0" w:color="auto"/>
      </w:divBdr>
    </w:div>
    <w:div w:id="1221332220">
      <w:bodyDiv w:val="1"/>
      <w:marLeft w:val="0"/>
      <w:marRight w:val="0"/>
      <w:marTop w:val="0"/>
      <w:marBottom w:val="0"/>
      <w:divBdr>
        <w:top w:val="none" w:sz="0" w:space="0" w:color="auto"/>
        <w:left w:val="none" w:sz="0" w:space="0" w:color="auto"/>
        <w:bottom w:val="none" w:sz="0" w:space="0" w:color="auto"/>
        <w:right w:val="none" w:sz="0" w:space="0" w:color="auto"/>
      </w:divBdr>
    </w:div>
    <w:div w:id="1318916515">
      <w:bodyDiv w:val="1"/>
      <w:marLeft w:val="0"/>
      <w:marRight w:val="0"/>
      <w:marTop w:val="0"/>
      <w:marBottom w:val="0"/>
      <w:divBdr>
        <w:top w:val="none" w:sz="0" w:space="0" w:color="auto"/>
        <w:left w:val="none" w:sz="0" w:space="0" w:color="auto"/>
        <w:bottom w:val="none" w:sz="0" w:space="0" w:color="auto"/>
        <w:right w:val="none" w:sz="0" w:space="0" w:color="auto"/>
      </w:divBdr>
    </w:div>
    <w:div w:id="1344741651">
      <w:bodyDiv w:val="1"/>
      <w:marLeft w:val="0"/>
      <w:marRight w:val="0"/>
      <w:marTop w:val="0"/>
      <w:marBottom w:val="0"/>
      <w:divBdr>
        <w:top w:val="none" w:sz="0" w:space="0" w:color="auto"/>
        <w:left w:val="none" w:sz="0" w:space="0" w:color="auto"/>
        <w:bottom w:val="none" w:sz="0" w:space="0" w:color="auto"/>
        <w:right w:val="none" w:sz="0" w:space="0" w:color="auto"/>
      </w:divBdr>
    </w:div>
    <w:div w:id="1399398107">
      <w:bodyDiv w:val="1"/>
      <w:marLeft w:val="0"/>
      <w:marRight w:val="0"/>
      <w:marTop w:val="0"/>
      <w:marBottom w:val="0"/>
      <w:divBdr>
        <w:top w:val="none" w:sz="0" w:space="0" w:color="auto"/>
        <w:left w:val="none" w:sz="0" w:space="0" w:color="auto"/>
        <w:bottom w:val="none" w:sz="0" w:space="0" w:color="auto"/>
        <w:right w:val="none" w:sz="0" w:space="0" w:color="auto"/>
      </w:divBdr>
    </w:div>
    <w:div w:id="1412695705">
      <w:bodyDiv w:val="1"/>
      <w:marLeft w:val="0"/>
      <w:marRight w:val="0"/>
      <w:marTop w:val="0"/>
      <w:marBottom w:val="0"/>
      <w:divBdr>
        <w:top w:val="none" w:sz="0" w:space="0" w:color="auto"/>
        <w:left w:val="none" w:sz="0" w:space="0" w:color="auto"/>
        <w:bottom w:val="none" w:sz="0" w:space="0" w:color="auto"/>
        <w:right w:val="none" w:sz="0" w:space="0" w:color="auto"/>
      </w:divBdr>
    </w:div>
    <w:div w:id="1540435086">
      <w:bodyDiv w:val="1"/>
      <w:marLeft w:val="0"/>
      <w:marRight w:val="0"/>
      <w:marTop w:val="0"/>
      <w:marBottom w:val="0"/>
      <w:divBdr>
        <w:top w:val="none" w:sz="0" w:space="0" w:color="auto"/>
        <w:left w:val="none" w:sz="0" w:space="0" w:color="auto"/>
        <w:bottom w:val="none" w:sz="0" w:space="0" w:color="auto"/>
        <w:right w:val="none" w:sz="0" w:space="0" w:color="auto"/>
      </w:divBdr>
    </w:div>
    <w:div w:id="1733194142">
      <w:bodyDiv w:val="1"/>
      <w:marLeft w:val="0"/>
      <w:marRight w:val="0"/>
      <w:marTop w:val="0"/>
      <w:marBottom w:val="0"/>
      <w:divBdr>
        <w:top w:val="none" w:sz="0" w:space="0" w:color="auto"/>
        <w:left w:val="none" w:sz="0" w:space="0" w:color="auto"/>
        <w:bottom w:val="none" w:sz="0" w:space="0" w:color="auto"/>
        <w:right w:val="none" w:sz="0" w:space="0" w:color="auto"/>
      </w:divBdr>
    </w:div>
    <w:div w:id="1853644100">
      <w:bodyDiv w:val="1"/>
      <w:marLeft w:val="0"/>
      <w:marRight w:val="0"/>
      <w:marTop w:val="0"/>
      <w:marBottom w:val="0"/>
      <w:divBdr>
        <w:top w:val="none" w:sz="0" w:space="0" w:color="auto"/>
        <w:left w:val="none" w:sz="0" w:space="0" w:color="auto"/>
        <w:bottom w:val="none" w:sz="0" w:space="0" w:color="auto"/>
        <w:right w:val="none" w:sz="0" w:space="0" w:color="auto"/>
      </w:divBdr>
    </w:div>
    <w:div w:id="20746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0ad063-18ad-4023-a8d9-ba1a0d0e66b8">
      <Value>1</Value>
    </TaxCatchAll>
    <Type_x0020_de_x0020_document xmlns="40598c5b-eb8b-44b6-acb4-096b356a2fab" xsi:nil="true"/>
    <e03f3dd452ed4d79aff0ab23e5d8c1b6 xmlns="40598c5b-eb8b-44b6-acb4-096b356a2fab">
      <Terms xmlns="http://schemas.microsoft.com/office/infopath/2007/PartnerControls">
        <TermInfo xmlns="http://schemas.microsoft.com/office/infopath/2007/PartnerControls">
          <TermName xmlns="http://schemas.microsoft.com/office/infopath/2007/PartnerControls">SEE</TermName>
          <TermId xmlns="http://schemas.microsoft.com/office/infopath/2007/PartnerControls">81099eea-3737-4fde-9257-bfa293ae1818</TermId>
        </TermInfo>
      </Terms>
    </e03f3dd452ed4d79aff0ab23e5d8c1b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B64245E8C943AB90D04A548EC969" ma:contentTypeVersion="8" ma:contentTypeDescription="Crée un document." ma:contentTypeScope="" ma:versionID="a8201ef8639d61a463f6e616c05337be">
  <xsd:schema xmlns:xsd="http://www.w3.org/2001/XMLSchema" xmlns:xs="http://www.w3.org/2001/XMLSchema" xmlns:p="http://schemas.microsoft.com/office/2006/metadata/properties" xmlns:ns2="40598c5b-eb8b-44b6-acb4-096b356a2fab" xmlns:ns3="b90ad063-18ad-4023-a8d9-ba1a0d0e66b8" targetNamespace="http://schemas.microsoft.com/office/2006/metadata/properties" ma:root="true" ma:fieldsID="70c4c21c15fc73b1107b28d365f30db9" ns2:_="" ns3:_="">
    <xsd:import namespace="40598c5b-eb8b-44b6-acb4-096b356a2fab"/>
    <xsd:import namespace="b90ad063-18ad-4023-a8d9-ba1a0d0e66b8"/>
    <xsd:element name="properties">
      <xsd:complexType>
        <xsd:sequence>
          <xsd:element name="documentManagement">
            <xsd:complexType>
              <xsd:all>
                <xsd:element ref="ns2:Type_x0020_de_x0020_document" minOccurs="0"/>
                <xsd:element ref="ns2:e03f3dd452ed4d79aff0ab23e5d8c1b6"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98c5b-eb8b-44b6-acb4-096b356a2fab" elementFormDefault="qualified">
    <xsd:import namespace="http://schemas.microsoft.com/office/2006/documentManagement/types"/>
    <xsd:import namespace="http://schemas.microsoft.com/office/infopath/2007/PartnerControls"/>
    <xsd:element name="Type_x0020_de_x0020_document" ma:index="8" nillable="true" ma:displayName="Type de document" ma:format="Dropdown" ma:internalName="Type_x0020_de_x0020_document">
      <xsd:simpleType>
        <xsd:restriction base="dms:Choice">
          <xsd:enumeration value="Word"/>
          <xsd:enumeration value="Powerpoint"/>
          <xsd:enumeration value="Excel"/>
          <xsd:enumeration value="PDF"/>
          <xsd:enumeration value="Autre"/>
        </xsd:restriction>
      </xsd:simpleType>
    </xsd:element>
    <xsd:element name="e03f3dd452ed4d79aff0ab23e5d8c1b6" ma:index="10" ma:taxonomy="true" ma:internalName="e03f3dd452ed4d79aff0ab23e5d8c1b6" ma:taxonomyFieldName="Th_x00e8_mes_x0020_du_x0020_document" ma:displayName="Thèmes du document" ma:readOnly="false" ma:default="1;#SEE|81099eea-3737-4fde-9257-bfa293ae1818" ma:fieldId="{e03f3dd4-52ed-4d79-aff0-ab23e5d8c1b6}" ma:taxonomyMulti="true" ma:sspId="16fb23be-d400-4d26-b240-6ede1ba76c2a" ma:termSetId="c1980e8c-4c88-4cf8-9104-98d37fd01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0ad063-18ad-4023-a8d9-ba1a0d0e66b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09cd5039-f872-497a-b846-607916489662}" ma:internalName="TaxCatchAll" ma:showField="CatchAllData" ma:web="b90ad063-18ad-4023-a8d9-ba1a0d0e66b8">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AE8C-6401-46CC-B7D1-B09D27BFBE84}">
  <ds:schemaRefs>
    <ds:schemaRef ds:uri="http://schemas.microsoft.com/sharepoint/v3/contenttype/forms"/>
  </ds:schemaRefs>
</ds:datastoreItem>
</file>

<file path=customXml/itemProps2.xml><?xml version="1.0" encoding="utf-8"?>
<ds:datastoreItem xmlns:ds="http://schemas.openxmlformats.org/officeDocument/2006/customXml" ds:itemID="{5ED4D858-F954-40C1-A313-74C5E391C097}">
  <ds:schemaRefs>
    <ds:schemaRef ds:uri="http://schemas.microsoft.com/office/2006/metadata/properties"/>
    <ds:schemaRef ds:uri="http://schemas.microsoft.com/office/infopath/2007/PartnerControls"/>
    <ds:schemaRef ds:uri="b90ad063-18ad-4023-a8d9-ba1a0d0e66b8"/>
    <ds:schemaRef ds:uri="40598c5b-eb8b-44b6-acb4-096b356a2fab"/>
  </ds:schemaRefs>
</ds:datastoreItem>
</file>

<file path=customXml/itemProps3.xml><?xml version="1.0" encoding="utf-8"?>
<ds:datastoreItem xmlns:ds="http://schemas.openxmlformats.org/officeDocument/2006/customXml" ds:itemID="{46C111B7-808D-4A3F-B737-4BC5CEA00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98c5b-eb8b-44b6-acb4-096b356a2fab"/>
    <ds:schemaRef ds:uri="b90ad063-18ad-4023-a8d9-ba1a0d0e6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D1DEA-D1C3-4296-9B05-645A5102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FFB</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FFB</dc:creator>
  <cp:keywords/>
  <dc:description/>
  <cp:lastModifiedBy>CUCHEVAL Anaïk ( FFB Editions Presse et communication )</cp:lastModifiedBy>
  <cp:revision>2</cp:revision>
  <cp:lastPrinted>2024-03-11T14:15:00Z</cp:lastPrinted>
  <dcterms:created xsi:type="dcterms:W3CDTF">2024-03-11T19:01:00Z</dcterms:created>
  <dcterms:modified xsi:type="dcterms:W3CDTF">2024-03-11T19:01:00Z</dcterms:modified>
  <cp:category>Réunion;Conférence de presse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0x010100FC0EB64245E8C943AB90D04A548EC969</vt:lpwstr>
  </property>
  <property fmtid="{D5CDD505-2E9C-101B-9397-08002B2CF9AE}" pid="3" name="IsMyDocuments">
    <vt:bool>true</vt:bool>
  </property>
  <property fmtid="{D5CDD505-2E9C-101B-9397-08002B2CF9AE}" pid="4" name="ClassificationContentMarkingFooterShapeIds">
    <vt:lpwstr>3,4,5</vt:lpwstr>
  </property>
  <property fmtid="{D5CDD505-2E9C-101B-9397-08002B2CF9AE}" pid="5" name="ClassificationContentMarkingFooterFontProps">
    <vt:lpwstr>#000000,8,Calibri</vt:lpwstr>
  </property>
  <property fmtid="{D5CDD505-2E9C-101B-9397-08002B2CF9AE}" pid="6" name="ClassificationContentMarkingFooterText">
    <vt:lpwstr>Ces informations sont à usage interne uniquement.</vt:lpwstr>
  </property>
  <property fmtid="{D5CDD505-2E9C-101B-9397-08002B2CF9AE}" pid="7" name="MSIP_Label_f1a95e15-f021-4cd3-ac15-bca03bba052b_Enabled">
    <vt:lpwstr>true</vt:lpwstr>
  </property>
  <property fmtid="{D5CDD505-2E9C-101B-9397-08002B2CF9AE}" pid="8" name="MSIP_Label_f1a95e15-f021-4cd3-ac15-bca03bba052b_SetDate">
    <vt:lpwstr>2022-12-07T07:53:19Z</vt:lpwstr>
  </property>
  <property fmtid="{D5CDD505-2E9C-101B-9397-08002B2CF9AE}" pid="9" name="MSIP_Label_f1a95e15-f021-4cd3-ac15-bca03bba052b_Method">
    <vt:lpwstr>Standard</vt:lpwstr>
  </property>
  <property fmtid="{D5CDD505-2E9C-101B-9397-08002B2CF9AE}" pid="10" name="MSIP_Label_f1a95e15-f021-4cd3-ac15-bca03bba052b_Name">
    <vt:lpwstr>f1a95e15-f021-4cd3-ac15-bca03bba052b</vt:lpwstr>
  </property>
  <property fmtid="{D5CDD505-2E9C-101B-9397-08002B2CF9AE}" pid="11" name="MSIP_Label_f1a95e15-f021-4cd3-ac15-bca03bba052b_SiteId">
    <vt:lpwstr>92410b1b-4b46-4710-b23c-c3a3814046a4</vt:lpwstr>
  </property>
  <property fmtid="{D5CDD505-2E9C-101B-9397-08002B2CF9AE}" pid="12" name="MSIP_Label_f1a95e15-f021-4cd3-ac15-bca03bba052b_ActionId">
    <vt:lpwstr>fda20881-2297-4c36-9d69-832e6fa2e652</vt:lpwstr>
  </property>
  <property fmtid="{D5CDD505-2E9C-101B-9397-08002B2CF9AE}" pid="13" name="MSIP_Label_f1a95e15-f021-4cd3-ac15-bca03bba052b_ContentBits">
    <vt:lpwstr>2</vt:lpwstr>
  </property>
  <property fmtid="{D5CDD505-2E9C-101B-9397-08002B2CF9AE}" pid="14" name="Thèmes du document">
    <vt:lpwstr>1;#SEE|81099eea-3737-4fde-9257-bfa293ae1818</vt:lpwstr>
  </property>
</Properties>
</file>